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02" w:rsidRPr="005E7502" w:rsidRDefault="005E7502" w:rsidP="005E7502">
      <w:pPr>
        <w:rPr>
          <w:b/>
          <w:sz w:val="36"/>
          <w:szCs w:val="36"/>
        </w:rPr>
      </w:pPr>
      <w:r>
        <w:t xml:space="preserve">                                    </w:t>
      </w:r>
      <w:r w:rsidRPr="005E7502"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>lombování zási</w:t>
      </w:r>
      <w:r w:rsidRPr="005E7502">
        <w:rPr>
          <w:b/>
          <w:sz w:val="36"/>
          <w:szCs w:val="36"/>
        </w:rPr>
        <w:t>lek EUR/EPAL</w:t>
      </w:r>
    </w:p>
    <w:p w:rsidR="005E7502" w:rsidRDefault="005E7502" w:rsidP="005E7502"/>
    <w:p w:rsidR="005E7502" w:rsidRPr="005E7502" w:rsidRDefault="005E7502" w:rsidP="005E7502">
      <w:r>
        <w:rPr>
          <w:b/>
        </w:rPr>
        <w:t>1)</w:t>
      </w:r>
      <w:r w:rsidRPr="005E7502">
        <w:rPr>
          <w:b/>
        </w:rPr>
        <w:t>Přebírání palet</w:t>
      </w:r>
    </w:p>
    <w:p w:rsidR="005E7502" w:rsidRDefault="005E7502">
      <w:r>
        <w:t xml:space="preserve">Při přebírání palet od zákazníka řidič řádně zkontroluje převzaté palety. Palety, které </w:t>
      </w:r>
      <w:proofErr w:type="gramStart"/>
      <w:r>
        <w:t>nevyhovují</w:t>
      </w:r>
      <w:proofErr w:type="gramEnd"/>
      <w:r>
        <w:t xml:space="preserve"> ihned </w:t>
      </w:r>
      <w:proofErr w:type="gramStart"/>
      <w:r>
        <w:t>vymění</w:t>
      </w:r>
      <w:proofErr w:type="gramEnd"/>
      <w:r>
        <w:t xml:space="preserve"> u zákazníka za jiné.</w:t>
      </w:r>
    </w:p>
    <w:p w:rsidR="005E7502" w:rsidRDefault="005E7502" w:rsidP="005E7502">
      <w:pPr>
        <w:spacing w:after="0"/>
        <w:rPr>
          <w:b/>
        </w:rPr>
      </w:pPr>
      <w:r w:rsidRPr="005E7502">
        <w:rPr>
          <w:b/>
        </w:rPr>
        <w:t xml:space="preserve">2) </w:t>
      </w:r>
      <w:r>
        <w:rPr>
          <w:b/>
        </w:rPr>
        <w:t>Zavěšení plomby zákazníkem</w:t>
      </w:r>
      <w:r w:rsidR="00025892">
        <w:rPr>
          <w:b/>
        </w:rPr>
        <w:t xml:space="preserve"> </w:t>
      </w:r>
    </w:p>
    <w:p w:rsidR="005E7502" w:rsidRDefault="005E7502" w:rsidP="005E7502">
      <w:pPr>
        <w:spacing w:after="0"/>
      </w:pPr>
      <w:r>
        <w:t>Při zavěšování plomby poutko protáhne otvorem, určeným k plombování a konec poutka zasune do tělesa plomby tak, aby bylo slyšet cvaknutí kleštiny. Poté zkontroluje zpětným tahem, zda poutko nejde vyjmout. Poutko správně upevněné v kleštině má nepatrnou vůli. Nestačí-li při plombování délka poutka, zavěsí se dvě navzájem spojené plomby tak, že konec poutka jedné plomby se zasune do tělesa druhé plomby a konec poutka druhé plomby do tělesa první plomby.</w:t>
      </w:r>
    </w:p>
    <w:p w:rsidR="005E7502" w:rsidRDefault="005E7502" w:rsidP="005E7502">
      <w:pPr>
        <w:spacing w:after="0"/>
      </w:pPr>
    </w:p>
    <w:p w:rsidR="005E7502" w:rsidRDefault="005E7502" w:rsidP="005E7502">
      <w:pPr>
        <w:spacing w:after="0"/>
        <w:rPr>
          <w:b/>
        </w:rPr>
      </w:pPr>
      <w:r>
        <w:rPr>
          <w:b/>
        </w:rPr>
        <w:t>3)Kontrola zavěšené plomby</w:t>
      </w:r>
    </w:p>
    <w:p w:rsidR="005E7502" w:rsidRDefault="005E7502" w:rsidP="005E7502">
      <w:pPr>
        <w:spacing w:after="0"/>
      </w:pPr>
      <w:r>
        <w:t>V provozu provádíme kontrolu:</w:t>
      </w:r>
    </w:p>
    <w:p w:rsidR="005E7502" w:rsidRDefault="005E7502" w:rsidP="005E7502">
      <w:pPr>
        <w:spacing w:after="0"/>
      </w:pPr>
      <w:r>
        <w:t>– evidenčního čísla plomby a série (musí se shodovat s údaji</w:t>
      </w:r>
    </w:p>
    <w:p w:rsidR="005E7502" w:rsidRDefault="005E7502" w:rsidP="005E7502">
      <w:pPr>
        <w:spacing w:after="0"/>
      </w:pPr>
      <w:r>
        <w:t>Ve Formuláři pohybu palet)</w:t>
      </w:r>
    </w:p>
    <w:p w:rsidR="005E7502" w:rsidRDefault="005E7502" w:rsidP="005E7502">
      <w:pPr>
        <w:spacing w:after="0"/>
      </w:pPr>
      <w:r>
        <w:t>– mechanického poškození zpětným zatažením za poutko</w:t>
      </w:r>
    </w:p>
    <w:p w:rsidR="005E7502" w:rsidRDefault="005E7502" w:rsidP="005E7502">
      <w:pPr>
        <w:spacing w:after="0"/>
      </w:pPr>
      <w:r>
        <w:t>– vůle poutka v kleštině</w:t>
      </w:r>
    </w:p>
    <w:p w:rsidR="005E7502" w:rsidRDefault="005E7502" w:rsidP="005E7502">
      <w:pPr>
        <w:spacing w:after="0"/>
      </w:pPr>
      <w:r>
        <w:t>– celistvost poutka a tělesa plomby s ohledem na případné stopy lepení, svařování,</w:t>
      </w:r>
    </w:p>
    <w:p w:rsidR="005E7502" w:rsidRDefault="005E7502" w:rsidP="005E7502">
      <w:pPr>
        <w:spacing w:after="0"/>
      </w:pPr>
      <w:r>
        <w:t>mechanického a jiného poškození.</w:t>
      </w:r>
    </w:p>
    <w:p w:rsidR="005E7502" w:rsidRDefault="005E7502" w:rsidP="005E7502">
      <w:pPr>
        <w:spacing w:after="0"/>
      </w:pPr>
    </w:p>
    <w:p w:rsidR="005E7502" w:rsidRDefault="005E7502" w:rsidP="005E7502">
      <w:pPr>
        <w:spacing w:after="0"/>
        <w:rPr>
          <w:b/>
        </w:rPr>
      </w:pPr>
      <w:r>
        <w:rPr>
          <w:b/>
        </w:rPr>
        <w:t>4)Zapisování plomb do Záznamu o pohybu palet</w:t>
      </w:r>
    </w:p>
    <w:p w:rsidR="005E7502" w:rsidRDefault="005E7502" w:rsidP="005E7502">
      <w:pPr>
        <w:spacing w:after="0"/>
      </w:pPr>
      <w:r>
        <w:t>Čísla plomb, zavěšených na voze, zapisuje odesílatel do Záznamu o pohybu palet EUR/EPAL</w:t>
      </w:r>
    </w:p>
    <w:p w:rsidR="005E7502" w:rsidRDefault="005E7502"/>
    <w:p w:rsidR="00025892" w:rsidRPr="00025892" w:rsidRDefault="00025892">
      <w:pPr>
        <w:rPr>
          <w:b/>
        </w:rPr>
      </w:pPr>
      <w:r w:rsidRPr="00025892">
        <w:rPr>
          <w:b/>
        </w:rPr>
        <w:t>5) Vykládka palet</w:t>
      </w:r>
    </w:p>
    <w:p w:rsidR="00025892" w:rsidRDefault="00025892">
      <w:r>
        <w:t xml:space="preserve">Odplombování závozu palet provede skladník na daném provozu (Mokrá, Králův Dvůr), který řádně zkontroluje evidenční číslo plomby vč. formuláře pohybu palet. Zkontroluje, jestli plomba není mechanicky nebo jiným způsobem poničena. </w:t>
      </w:r>
    </w:p>
    <w:p w:rsidR="00D40F14" w:rsidRPr="00D40F14" w:rsidRDefault="00D40F14">
      <w:pPr>
        <w:rPr>
          <w:b/>
        </w:rPr>
      </w:pPr>
      <w:r w:rsidRPr="00D40F14">
        <w:rPr>
          <w:b/>
        </w:rPr>
        <w:t>6) Poškození palet</w:t>
      </w:r>
      <w:r w:rsidR="002C6F34">
        <w:rPr>
          <w:b/>
        </w:rPr>
        <w:t>, plomby</w:t>
      </w:r>
    </w:p>
    <w:p w:rsidR="00D40F14" w:rsidRDefault="00D40F14">
      <w:r>
        <w:t xml:space="preserve">V případě poškození </w:t>
      </w:r>
      <w:r w:rsidR="002C6F34">
        <w:t>palet, plomby</w:t>
      </w:r>
      <w:r w:rsidR="00E450CE">
        <w:t>,</w:t>
      </w:r>
      <w:bookmarkStart w:id="0" w:name="_GoBack"/>
      <w:bookmarkEnd w:id="0"/>
      <w:r>
        <w:t xml:space="preserve"> skladník zapíše do formuláře pohybu palet počet poškozených kusů.</w:t>
      </w:r>
    </w:p>
    <w:sectPr w:rsidR="00D40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EF1" w:rsidRDefault="00CC5EF1" w:rsidP="000E21AF">
      <w:pPr>
        <w:spacing w:after="0" w:line="240" w:lineRule="auto"/>
      </w:pPr>
      <w:r>
        <w:separator/>
      </w:r>
    </w:p>
  </w:endnote>
  <w:endnote w:type="continuationSeparator" w:id="0">
    <w:p w:rsidR="00CC5EF1" w:rsidRDefault="00CC5EF1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EF1" w:rsidRDefault="00CC5EF1" w:rsidP="000E21AF">
      <w:pPr>
        <w:spacing w:after="0" w:line="240" w:lineRule="auto"/>
      </w:pPr>
      <w:r>
        <w:separator/>
      </w:r>
    </w:p>
  </w:footnote>
  <w:footnote w:type="continuationSeparator" w:id="0">
    <w:p w:rsidR="00CC5EF1" w:rsidRDefault="00CC5EF1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67285"/>
    <w:multiLevelType w:val="hybridMultilevel"/>
    <w:tmpl w:val="AA9CD2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02"/>
    <w:rsid w:val="00025892"/>
    <w:rsid w:val="000E21AF"/>
    <w:rsid w:val="002C6F34"/>
    <w:rsid w:val="00332704"/>
    <w:rsid w:val="005E7502"/>
    <w:rsid w:val="00805F06"/>
    <w:rsid w:val="00AB4DCF"/>
    <w:rsid w:val="00CC5EF1"/>
    <w:rsid w:val="00D40F14"/>
    <w:rsid w:val="00E450CE"/>
    <w:rsid w:val="00F0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1AF"/>
  </w:style>
  <w:style w:type="paragraph" w:styleId="Zpat">
    <w:name w:val="footer"/>
    <w:basedOn w:val="Normln"/>
    <w:link w:val="Zpat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1AF"/>
  </w:style>
  <w:style w:type="paragraph" w:styleId="Odstavecseseznamem">
    <w:name w:val="List Paragraph"/>
    <w:basedOn w:val="Normln"/>
    <w:uiPriority w:val="34"/>
    <w:qFormat/>
    <w:rsid w:val="005E7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1AF"/>
  </w:style>
  <w:style w:type="paragraph" w:styleId="Zpat">
    <w:name w:val="footer"/>
    <w:basedOn w:val="Normln"/>
    <w:link w:val="Zpat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1AF"/>
  </w:style>
  <w:style w:type="paragraph" w:styleId="Odstavecseseznamem">
    <w:name w:val="List Paragraph"/>
    <w:basedOn w:val="Normln"/>
    <w:uiPriority w:val="34"/>
    <w:qFormat/>
    <w:rsid w:val="005E7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2017-02-28T12:10:00Z</dcterms:created>
  <dcterms:modified xsi:type="dcterms:W3CDTF">2017-03-15T14:01:00Z</dcterms:modified>
</cp:coreProperties>
</file>