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64" w:rsidRDefault="000A2764" w:rsidP="00DF53C8">
      <w:pPr>
        <w:rPr>
          <w:color w:val="BFBFBF"/>
          <w:sz w:val="36"/>
        </w:rPr>
      </w:pPr>
    </w:p>
    <w:p w:rsidR="00D21E85" w:rsidRPr="007A483C" w:rsidRDefault="00D21E85" w:rsidP="00D21E85">
      <w:pPr>
        <w:spacing w:before="18"/>
        <w:ind w:left="338" w:right="-20"/>
        <w:rPr>
          <w:rFonts w:cs="Arial"/>
        </w:rPr>
      </w:pPr>
      <w:r w:rsidRPr="007A483C">
        <w:rPr>
          <w:rFonts w:cs="Arial"/>
          <w:color w:val="221F1F"/>
          <w:w w:val="108"/>
        </w:rPr>
        <w:t>Předp</w:t>
      </w:r>
      <w:r w:rsidRPr="007A483C">
        <w:rPr>
          <w:rFonts w:cs="Arial"/>
          <w:color w:val="221F1F"/>
          <w:spacing w:val="3"/>
          <w:w w:val="108"/>
        </w:rPr>
        <w:t>o</w:t>
      </w:r>
      <w:r w:rsidRPr="007A483C">
        <w:rPr>
          <w:rFonts w:cs="Arial"/>
          <w:color w:val="221F1F"/>
          <w:spacing w:val="-2"/>
          <w:w w:val="108"/>
        </w:rPr>
        <w:t>k</w:t>
      </w:r>
      <w:r w:rsidRPr="007A483C">
        <w:rPr>
          <w:rFonts w:cs="Arial"/>
          <w:color w:val="221F1F"/>
          <w:w w:val="108"/>
        </w:rPr>
        <w:t>l</w:t>
      </w:r>
      <w:r w:rsidRPr="007A483C">
        <w:rPr>
          <w:rFonts w:cs="Arial"/>
          <w:color w:val="221F1F"/>
          <w:spacing w:val="1"/>
          <w:w w:val="108"/>
        </w:rPr>
        <w:t>á</w:t>
      </w:r>
      <w:r w:rsidRPr="007A483C">
        <w:rPr>
          <w:rFonts w:cs="Arial"/>
          <w:color w:val="221F1F"/>
          <w:w w:val="108"/>
        </w:rPr>
        <w:t>d</w:t>
      </w:r>
      <w:r w:rsidRPr="007A483C">
        <w:rPr>
          <w:rFonts w:cs="Arial"/>
          <w:color w:val="221F1F"/>
          <w:spacing w:val="1"/>
          <w:w w:val="108"/>
        </w:rPr>
        <w:t>a</w:t>
      </w:r>
      <w:r w:rsidRPr="007A483C">
        <w:rPr>
          <w:rFonts w:cs="Arial"/>
          <w:color w:val="221F1F"/>
          <w:w w:val="108"/>
        </w:rPr>
        <w:t>ný</w:t>
      </w:r>
      <w:r w:rsidRPr="007A483C">
        <w:rPr>
          <w:rFonts w:cs="Arial"/>
          <w:color w:val="221F1F"/>
          <w:spacing w:val="3"/>
          <w:w w:val="108"/>
        </w:rPr>
        <w:t xml:space="preserve"> </w:t>
      </w:r>
      <w:r w:rsidRPr="007A483C">
        <w:rPr>
          <w:rFonts w:cs="Arial"/>
          <w:color w:val="221F1F"/>
          <w:spacing w:val="-5"/>
          <w:w w:val="132"/>
        </w:rPr>
        <w:t>r</w:t>
      </w:r>
      <w:r w:rsidRPr="007A483C">
        <w:rPr>
          <w:rFonts w:cs="Arial"/>
          <w:color w:val="221F1F"/>
          <w:spacing w:val="1"/>
          <w:w w:val="99"/>
        </w:rPr>
        <w:t>o</w:t>
      </w:r>
      <w:r w:rsidRPr="007A483C">
        <w:rPr>
          <w:rFonts w:cs="Arial"/>
          <w:color w:val="221F1F"/>
          <w:spacing w:val="-3"/>
          <w:w w:val="99"/>
        </w:rPr>
        <w:t>z</w:t>
      </w:r>
      <w:r w:rsidRPr="007A483C">
        <w:rPr>
          <w:rFonts w:cs="Arial"/>
          <w:color w:val="221F1F"/>
          <w:spacing w:val="1"/>
          <w:w w:val="99"/>
        </w:rPr>
        <w:t>vo</w:t>
      </w:r>
      <w:r w:rsidRPr="007A483C">
        <w:rPr>
          <w:rFonts w:cs="Arial"/>
          <w:color w:val="221F1F"/>
          <w:w w:val="119"/>
        </w:rPr>
        <w:t>j</w:t>
      </w:r>
      <w:r w:rsidRPr="007A483C">
        <w:rPr>
          <w:rFonts w:cs="Arial"/>
          <w:color w:val="221F1F"/>
          <w:spacing w:val="-1"/>
        </w:rPr>
        <w:t xml:space="preserve"> </w:t>
      </w:r>
      <w:r>
        <w:rPr>
          <w:rFonts w:cs="Arial"/>
          <w:color w:val="221F1F"/>
          <w:spacing w:val="-1"/>
        </w:rPr>
        <w:t>lokální</w:t>
      </w:r>
      <w:r w:rsidR="00F71F49">
        <w:rPr>
          <w:rFonts w:cs="Arial"/>
          <w:color w:val="221F1F"/>
          <w:spacing w:val="-1"/>
        </w:rPr>
        <w:t>ch</w:t>
      </w:r>
      <w:r>
        <w:rPr>
          <w:rFonts w:cs="Arial"/>
          <w:color w:val="221F1F"/>
          <w:spacing w:val="-1"/>
        </w:rPr>
        <w:t xml:space="preserve"> </w:t>
      </w:r>
      <w:r w:rsidRPr="007A483C">
        <w:rPr>
          <w:rFonts w:cs="Arial"/>
          <w:color w:val="221F1F"/>
          <w:w w:val="108"/>
        </w:rPr>
        <w:t>dis</w:t>
      </w:r>
      <w:r w:rsidRPr="007A483C">
        <w:rPr>
          <w:rFonts w:cs="Arial"/>
          <w:color w:val="221F1F"/>
          <w:spacing w:val="2"/>
          <w:w w:val="108"/>
        </w:rPr>
        <w:t>t</w:t>
      </w:r>
      <w:r w:rsidRPr="007A483C">
        <w:rPr>
          <w:rFonts w:cs="Arial"/>
          <w:color w:val="221F1F"/>
          <w:w w:val="108"/>
        </w:rPr>
        <w:t>ribuční</w:t>
      </w:r>
      <w:r w:rsidR="00F71F49">
        <w:rPr>
          <w:rFonts w:cs="Arial"/>
          <w:color w:val="221F1F"/>
          <w:w w:val="108"/>
        </w:rPr>
        <w:t>ch</w:t>
      </w:r>
      <w:r w:rsidRPr="007A483C">
        <w:rPr>
          <w:rFonts w:cs="Arial"/>
          <w:color w:val="221F1F"/>
          <w:spacing w:val="2"/>
          <w:w w:val="108"/>
        </w:rPr>
        <w:t xml:space="preserve"> </w:t>
      </w:r>
      <w:r w:rsidRPr="007A483C">
        <w:rPr>
          <w:rFonts w:cs="Arial"/>
          <w:color w:val="221F1F"/>
          <w:w w:val="99"/>
        </w:rPr>
        <w:t>s</w:t>
      </w:r>
      <w:r w:rsidRPr="007A483C">
        <w:rPr>
          <w:rFonts w:cs="Arial"/>
          <w:color w:val="221F1F"/>
          <w:spacing w:val="2"/>
          <w:w w:val="99"/>
        </w:rPr>
        <w:t>o</w:t>
      </w:r>
      <w:r w:rsidRPr="007A483C">
        <w:rPr>
          <w:rFonts w:cs="Arial"/>
          <w:color w:val="221F1F"/>
          <w:w w:val="110"/>
        </w:rPr>
        <w:t>ust</w:t>
      </w:r>
      <w:r w:rsidRPr="007A483C">
        <w:rPr>
          <w:rFonts w:cs="Arial"/>
          <w:color w:val="221F1F"/>
          <w:spacing w:val="1"/>
          <w:w w:val="110"/>
        </w:rPr>
        <w:t>a</w:t>
      </w:r>
      <w:r w:rsidRPr="007A483C">
        <w:rPr>
          <w:rFonts w:cs="Arial"/>
          <w:color w:val="221F1F"/>
          <w:spacing w:val="1"/>
          <w:w w:val="99"/>
        </w:rPr>
        <w:t>v</w:t>
      </w:r>
    </w:p>
    <w:p w:rsidR="00D21E85" w:rsidRPr="007A483C" w:rsidRDefault="00D21E85" w:rsidP="00D21E85">
      <w:pPr>
        <w:spacing w:before="1"/>
        <w:ind w:left="338" w:right="-20"/>
        <w:rPr>
          <w:rFonts w:cs="Arial"/>
        </w:rPr>
      </w:pPr>
      <w:r>
        <w:rPr>
          <w:rFonts w:cs="Arial"/>
          <w:color w:val="221F1F"/>
        </w:rPr>
        <w:t>Českomoravský cement, a.s. (dále jen ČMC)</w:t>
      </w:r>
    </w:p>
    <w:p w:rsidR="00577901" w:rsidRDefault="00577901" w:rsidP="00D21E85">
      <w:pPr>
        <w:spacing w:line="239" w:lineRule="auto"/>
        <w:ind w:left="338" w:right="51"/>
        <w:rPr>
          <w:rFonts w:cs="Arial"/>
          <w:color w:val="221F1F"/>
        </w:rPr>
      </w:pPr>
    </w:p>
    <w:p w:rsidR="00D21E85" w:rsidRPr="007A483C" w:rsidRDefault="00D21E85" w:rsidP="00D21E85">
      <w:pPr>
        <w:spacing w:line="239" w:lineRule="auto"/>
        <w:ind w:left="338" w:right="51"/>
        <w:rPr>
          <w:rFonts w:cs="Arial"/>
        </w:rPr>
      </w:pPr>
      <w:r>
        <w:rPr>
          <w:rFonts w:cs="Arial"/>
          <w:color w:val="221F1F"/>
        </w:rPr>
        <w:t>ČMC</w:t>
      </w:r>
      <w:r w:rsidRPr="007A483C">
        <w:rPr>
          <w:rFonts w:cs="Arial"/>
          <w:color w:val="221F1F"/>
        </w:rPr>
        <w:t xml:space="preserve"> v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</w:rPr>
        <w:t>so</w:t>
      </w:r>
      <w:r w:rsidRPr="007A483C">
        <w:rPr>
          <w:rFonts w:cs="Arial"/>
          <w:color w:val="221F1F"/>
          <w:spacing w:val="-2"/>
        </w:rPr>
        <w:t>u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</w:rPr>
        <w:t>adu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</w:rPr>
        <w:t xml:space="preserve">s § 25 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á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 xml:space="preserve">ona č. </w:t>
      </w:r>
      <w:r w:rsidRPr="007A483C">
        <w:rPr>
          <w:rFonts w:cs="Arial"/>
          <w:color w:val="221F1F"/>
          <w:spacing w:val="-2"/>
        </w:rPr>
        <w:t>4</w:t>
      </w:r>
      <w:r w:rsidRPr="007A483C">
        <w:rPr>
          <w:rFonts w:cs="Arial"/>
          <w:color w:val="221F1F"/>
        </w:rPr>
        <w:t>58</w:t>
      </w:r>
      <w:r w:rsidRPr="007A483C">
        <w:rPr>
          <w:rFonts w:cs="Arial"/>
          <w:color w:val="221F1F"/>
          <w:spacing w:val="1"/>
        </w:rPr>
        <w:t>/</w:t>
      </w:r>
      <w:r w:rsidRPr="007A483C">
        <w:rPr>
          <w:rFonts w:cs="Arial"/>
          <w:color w:val="221F1F"/>
          <w:spacing w:val="-2"/>
        </w:rPr>
        <w:t>2</w:t>
      </w:r>
      <w:r w:rsidRPr="007A483C">
        <w:rPr>
          <w:rFonts w:cs="Arial"/>
          <w:color w:val="221F1F"/>
        </w:rPr>
        <w:t>000 Sb. v p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  <w:spacing w:val="-2"/>
        </w:rPr>
        <w:t>a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</w:rPr>
        <w:t>ném</w:t>
      </w:r>
      <w:r w:rsidRPr="007A483C">
        <w:rPr>
          <w:rFonts w:cs="Arial"/>
          <w:color w:val="221F1F"/>
          <w:spacing w:val="-3"/>
        </w:rPr>
        <w:t xml:space="preserve"> 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něn</w:t>
      </w:r>
      <w:r w:rsidRPr="007A483C">
        <w:rPr>
          <w:rFonts w:cs="Arial"/>
          <w:color w:val="221F1F"/>
          <w:spacing w:val="1"/>
        </w:rPr>
        <w:t>í</w:t>
      </w:r>
      <w:r w:rsidRPr="007A483C">
        <w:rPr>
          <w:rFonts w:cs="Arial"/>
          <w:color w:val="221F1F"/>
        </w:rPr>
        <w:t>, o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</w:rPr>
        <w:t>pod</w:t>
      </w:r>
      <w:r w:rsidRPr="007A483C">
        <w:rPr>
          <w:rFonts w:cs="Arial"/>
          <w:color w:val="221F1F"/>
          <w:spacing w:val="-4"/>
        </w:rPr>
        <w:t>m</w:t>
      </w:r>
      <w:r w:rsidRPr="007A483C">
        <w:rPr>
          <w:rFonts w:cs="Arial"/>
          <w:color w:val="221F1F"/>
          <w:spacing w:val="1"/>
        </w:rPr>
        <w:t>í</w:t>
      </w:r>
      <w:r w:rsidRPr="007A483C">
        <w:rPr>
          <w:rFonts w:cs="Arial"/>
          <w:color w:val="221F1F"/>
        </w:rPr>
        <w:t>n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á</w:t>
      </w:r>
      <w:r w:rsidRPr="007A483C">
        <w:rPr>
          <w:rFonts w:cs="Arial"/>
          <w:color w:val="221F1F"/>
          <w:spacing w:val="1"/>
        </w:rPr>
        <w:t>c</w:t>
      </w:r>
      <w:r w:rsidRPr="007A483C">
        <w:rPr>
          <w:rFonts w:cs="Arial"/>
          <w:color w:val="221F1F"/>
        </w:rPr>
        <w:t>h podn</w:t>
      </w:r>
      <w:r w:rsidRPr="007A483C">
        <w:rPr>
          <w:rFonts w:cs="Arial"/>
          <w:color w:val="221F1F"/>
          <w:spacing w:val="1"/>
        </w:rPr>
        <w:t>i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ání</w:t>
      </w:r>
      <w:r w:rsidRPr="007A483C">
        <w:rPr>
          <w:rFonts w:cs="Arial"/>
          <w:color w:val="221F1F"/>
          <w:spacing w:val="-1"/>
        </w:rPr>
        <w:t xml:space="preserve"> </w:t>
      </w:r>
      <w:r w:rsidRPr="007A483C">
        <w:rPr>
          <w:rFonts w:cs="Arial"/>
          <w:color w:val="221F1F"/>
        </w:rPr>
        <w:t>a o vý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onu s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  <w:spacing w:val="-2"/>
        </w:rPr>
        <w:t>á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</w:rPr>
        <w:t>ní</w:t>
      </w:r>
      <w:r w:rsidRPr="007A483C">
        <w:rPr>
          <w:rFonts w:cs="Arial"/>
          <w:color w:val="221F1F"/>
          <w:spacing w:val="-1"/>
        </w:rPr>
        <w:t xml:space="preserve"> </w:t>
      </w:r>
      <w:r w:rsidRPr="007A483C">
        <w:rPr>
          <w:rFonts w:cs="Arial"/>
          <w:color w:val="221F1F"/>
        </w:rPr>
        <w:t>sp</w:t>
      </w:r>
      <w:r w:rsidRPr="007A483C">
        <w:rPr>
          <w:rFonts w:cs="Arial"/>
          <w:color w:val="221F1F"/>
          <w:spacing w:val="-1"/>
        </w:rPr>
        <w:t>r</w:t>
      </w:r>
      <w:r w:rsidRPr="007A483C">
        <w:rPr>
          <w:rFonts w:cs="Arial"/>
          <w:color w:val="221F1F"/>
        </w:rPr>
        <w:t>á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y v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</w:rPr>
        <w:t>en</w:t>
      </w:r>
      <w:r w:rsidRPr="007A483C">
        <w:rPr>
          <w:rFonts w:cs="Arial"/>
          <w:color w:val="221F1F"/>
          <w:spacing w:val="1"/>
        </w:rPr>
        <w:t>e</w:t>
      </w:r>
      <w:r w:rsidRPr="007A483C">
        <w:rPr>
          <w:rFonts w:cs="Arial"/>
          <w:color w:val="221F1F"/>
          <w:spacing w:val="-2"/>
        </w:rPr>
        <w:t>rg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1"/>
        </w:rPr>
        <w:t>ti</w:t>
      </w:r>
      <w:r w:rsidRPr="007A483C">
        <w:rPr>
          <w:rFonts w:cs="Arial"/>
          <w:color w:val="221F1F"/>
        </w:rPr>
        <w:t>c</w:t>
      </w:r>
      <w:r w:rsidRPr="007A483C">
        <w:rPr>
          <w:rFonts w:cs="Arial"/>
          <w:color w:val="221F1F"/>
          <w:spacing w:val="-2"/>
        </w:rPr>
        <w:t>ký</w:t>
      </w:r>
      <w:r w:rsidRPr="007A483C">
        <w:rPr>
          <w:rFonts w:cs="Arial"/>
          <w:color w:val="221F1F"/>
        </w:rPr>
        <w:t>ch od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ě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  <w:spacing w:val="1"/>
        </w:rPr>
        <w:t>í</w:t>
      </w:r>
      <w:r w:rsidRPr="007A483C">
        <w:rPr>
          <w:rFonts w:cs="Arial"/>
          <w:color w:val="221F1F"/>
        </w:rPr>
        <w:t>ch a</w:t>
      </w:r>
      <w:r w:rsidRPr="007A483C">
        <w:rPr>
          <w:rFonts w:cs="Arial"/>
          <w:color w:val="221F1F"/>
          <w:spacing w:val="1"/>
        </w:rPr>
        <w:t xml:space="preserve"> </w:t>
      </w:r>
      <w:r w:rsidRPr="007A483C">
        <w:rPr>
          <w:rFonts w:cs="Arial"/>
          <w:color w:val="221F1F"/>
        </w:rPr>
        <w:t xml:space="preserve">o 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  <w:spacing w:val="-1"/>
        </w:rPr>
        <w:t>m</w:t>
      </w:r>
      <w:r w:rsidRPr="007A483C">
        <w:rPr>
          <w:rFonts w:cs="Arial"/>
          <w:color w:val="221F1F"/>
        </w:rPr>
        <w:t>ěn</w:t>
      </w:r>
      <w:r w:rsidRPr="007A483C">
        <w:rPr>
          <w:rFonts w:cs="Arial"/>
          <w:color w:val="221F1F"/>
          <w:spacing w:val="1"/>
        </w:rPr>
        <w:t>á</w:t>
      </w:r>
      <w:r w:rsidRPr="007A483C">
        <w:rPr>
          <w:rFonts w:cs="Arial"/>
          <w:color w:val="221F1F"/>
        </w:rPr>
        <w:t>ch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</w:rPr>
        <w:t>ně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  <w:spacing w:val="-2"/>
        </w:rPr>
        <w:t>ý</w:t>
      </w:r>
      <w:r w:rsidRPr="007A483C">
        <w:rPr>
          <w:rFonts w:cs="Arial"/>
          <w:color w:val="221F1F"/>
        </w:rPr>
        <w:t xml:space="preserve">ch 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á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 xml:space="preserve">onů </w:t>
      </w:r>
      <w:r w:rsidRPr="007A483C">
        <w:rPr>
          <w:rFonts w:cs="Arial"/>
          <w:color w:val="221F1F"/>
          <w:spacing w:val="1"/>
        </w:rPr>
        <w:t>(</w:t>
      </w:r>
      <w:r w:rsidRPr="007A483C">
        <w:rPr>
          <w:rFonts w:cs="Arial"/>
          <w:color w:val="221F1F"/>
          <w:spacing w:val="-2"/>
        </w:rPr>
        <w:t>d</w:t>
      </w:r>
      <w:r w:rsidRPr="007A483C">
        <w:rPr>
          <w:rFonts w:cs="Arial"/>
          <w:color w:val="221F1F"/>
        </w:rPr>
        <w:t>á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</w:rPr>
        <w:t>e E</w:t>
      </w:r>
      <w:r w:rsidRPr="007A483C">
        <w:rPr>
          <w:rFonts w:cs="Arial"/>
          <w:color w:val="221F1F"/>
          <w:spacing w:val="-3"/>
        </w:rPr>
        <w:t>n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  <w:spacing w:val="-2"/>
        </w:rPr>
        <w:t>g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-1"/>
        </w:rPr>
        <w:t>t</w:t>
      </w:r>
      <w:r w:rsidRPr="007A483C">
        <w:rPr>
          <w:rFonts w:cs="Arial"/>
          <w:color w:val="221F1F"/>
          <w:spacing w:val="1"/>
        </w:rPr>
        <w:t>i</w:t>
      </w:r>
      <w:r w:rsidRPr="007A483C">
        <w:rPr>
          <w:rFonts w:cs="Arial"/>
          <w:color w:val="221F1F"/>
        </w:rPr>
        <w:t>c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ý</w:t>
      </w:r>
      <w:r w:rsidRPr="007A483C">
        <w:rPr>
          <w:rFonts w:cs="Arial"/>
          <w:color w:val="221F1F"/>
          <w:spacing w:val="-2"/>
        </w:rPr>
        <w:t xml:space="preserve"> z</w:t>
      </w:r>
      <w:r w:rsidRPr="007A483C">
        <w:rPr>
          <w:rFonts w:cs="Arial"/>
          <w:color w:val="221F1F"/>
          <w:spacing w:val="3"/>
        </w:rPr>
        <w:t>á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on)</w:t>
      </w:r>
      <w:r w:rsidRPr="007A483C">
        <w:rPr>
          <w:rFonts w:cs="Arial"/>
          <w:color w:val="221F1F"/>
          <w:spacing w:val="1"/>
        </w:rPr>
        <w:t xml:space="preserve"> </w:t>
      </w:r>
      <w:r w:rsidRPr="007A483C">
        <w:rPr>
          <w:rFonts w:cs="Arial"/>
          <w:color w:val="221F1F"/>
        </w:rPr>
        <w:t>a Pr</w:t>
      </w:r>
      <w:r w:rsidRPr="007A483C">
        <w:rPr>
          <w:rFonts w:cs="Arial"/>
          <w:color w:val="221F1F"/>
          <w:spacing w:val="1"/>
        </w:rPr>
        <w:t>a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  <w:spacing w:val="1"/>
        </w:rPr>
        <w:t>i</w:t>
      </w:r>
      <w:r w:rsidRPr="007A483C">
        <w:rPr>
          <w:rFonts w:cs="Arial"/>
          <w:color w:val="221F1F"/>
        </w:rPr>
        <w:t>del</w:t>
      </w:r>
      <w:r w:rsidRPr="007A483C">
        <w:rPr>
          <w:rFonts w:cs="Arial"/>
          <w:color w:val="221F1F"/>
          <w:spacing w:val="-1"/>
        </w:rPr>
        <w:t xml:space="preserve"> </w:t>
      </w:r>
      <w:r w:rsidRPr="007A483C">
        <w:rPr>
          <w:rFonts w:cs="Arial"/>
          <w:color w:val="221F1F"/>
        </w:rPr>
        <w:t>p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ání</w:t>
      </w:r>
      <w:r>
        <w:rPr>
          <w:rFonts w:cs="Arial"/>
          <w:color w:val="221F1F"/>
          <w:spacing w:val="1"/>
        </w:rPr>
        <w:t xml:space="preserve"> lokální </w:t>
      </w:r>
      <w:r w:rsidRPr="007A483C">
        <w:rPr>
          <w:rFonts w:cs="Arial"/>
          <w:color w:val="221F1F"/>
        </w:rPr>
        <w:t>d</w:t>
      </w:r>
      <w:r w:rsidRPr="007A483C">
        <w:rPr>
          <w:rFonts w:cs="Arial"/>
          <w:color w:val="221F1F"/>
          <w:spacing w:val="1"/>
        </w:rPr>
        <w:t>i</w:t>
      </w:r>
      <w:r w:rsidRPr="007A483C">
        <w:rPr>
          <w:rFonts w:cs="Arial"/>
          <w:color w:val="221F1F"/>
          <w:spacing w:val="-2"/>
        </w:rPr>
        <w:t>s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  <w:spacing w:val="-2"/>
        </w:rPr>
        <w:t>r</w:t>
      </w:r>
      <w:r w:rsidRPr="007A483C">
        <w:rPr>
          <w:rFonts w:cs="Arial"/>
          <w:color w:val="221F1F"/>
          <w:spacing w:val="-1"/>
        </w:rPr>
        <w:t>i</w:t>
      </w:r>
      <w:r w:rsidRPr="007A483C">
        <w:rPr>
          <w:rFonts w:cs="Arial"/>
          <w:color w:val="221F1F"/>
        </w:rPr>
        <w:t>buční</w:t>
      </w:r>
      <w:r w:rsidRPr="007A483C">
        <w:rPr>
          <w:rFonts w:cs="Arial"/>
          <w:color w:val="221F1F"/>
          <w:spacing w:val="-1"/>
        </w:rPr>
        <w:t xml:space="preserve"> </w:t>
      </w:r>
      <w:r w:rsidRPr="007A483C">
        <w:rPr>
          <w:rFonts w:cs="Arial"/>
          <w:color w:val="221F1F"/>
        </w:rPr>
        <w:t>sou</w:t>
      </w:r>
      <w:r w:rsidRPr="007A483C">
        <w:rPr>
          <w:rFonts w:cs="Arial"/>
          <w:color w:val="221F1F"/>
          <w:spacing w:val="-1"/>
        </w:rPr>
        <w:t>s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y</w:t>
      </w:r>
      <w:r w:rsidRPr="007A483C">
        <w:rPr>
          <w:rFonts w:cs="Arial"/>
          <w:color w:val="221F1F"/>
          <w:spacing w:val="-2"/>
        </w:rPr>
        <w:t xml:space="preserve"> </w:t>
      </w:r>
      <w:r>
        <w:rPr>
          <w:rFonts w:cs="Arial"/>
          <w:color w:val="221F1F"/>
        </w:rPr>
        <w:t>ČMC</w:t>
      </w:r>
      <w:r w:rsidRPr="007A483C">
        <w:rPr>
          <w:rFonts w:cs="Arial"/>
          <w:color w:val="221F1F"/>
        </w:rPr>
        <w:t xml:space="preserve">, </w:t>
      </w:r>
      <w:r w:rsidRPr="007A483C">
        <w:rPr>
          <w:rFonts w:cs="Arial"/>
          <w:color w:val="221F1F"/>
          <w:spacing w:val="-2"/>
        </w:rPr>
        <w:t>zv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1"/>
        </w:rPr>
        <w:t>ř</w:t>
      </w:r>
      <w:r w:rsidRPr="007A483C">
        <w:rPr>
          <w:rFonts w:cs="Arial"/>
          <w:color w:val="221F1F"/>
          <w:spacing w:val="-2"/>
        </w:rPr>
        <w:t>e</w:t>
      </w:r>
      <w:r w:rsidRPr="007A483C">
        <w:rPr>
          <w:rFonts w:cs="Arial"/>
          <w:color w:val="221F1F"/>
          <w:spacing w:val="3"/>
        </w:rPr>
        <w:t>j</w:t>
      </w:r>
      <w:r w:rsidRPr="007A483C">
        <w:rPr>
          <w:rFonts w:cs="Arial"/>
          <w:color w:val="221F1F"/>
        </w:rPr>
        <w:t>ň</w:t>
      </w:r>
      <w:r w:rsidRPr="007A483C">
        <w:rPr>
          <w:rFonts w:cs="Arial"/>
          <w:color w:val="221F1F"/>
          <w:spacing w:val="-3"/>
        </w:rPr>
        <w:t>u</w:t>
      </w:r>
      <w:r w:rsidRPr="007A483C">
        <w:rPr>
          <w:rFonts w:cs="Arial"/>
          <w:color w:val="221F1F"/>
          <w:spacing w:val="1"/>
        </w:rPr>
        <w:t>j</w:t>
      </w:r>
      <w:r w:rsidRPr="007A483C">
        <w:rPr>
          <w:rFonts w:cs="Arial"/>
          <w:color w:val="221F1F"/>
        </w:rPr>
        <w:t xml:space="preserve">e 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á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  <w:spacing w:val="-2"/>
        </w:rPr>
        <w:t>a</w:t>
      </w:r>
      <w:r w:rsidRPr="007A483C">
        <w:rPr>
          <w:rFonts w:cs="Arial"/>
          <w:color w:val="221F1F"/>
        </w:rPr>
        <w:t>dní</w:t>
      </w:r>
      <w:r w:rsidRPr="007A483C">
        <w:rPr>
          <w:rFonts w:cs="Arial"/>
          <w:color w:val="221F1F"/>
          <w:spacing w:val="54"/>
        </w:rPr>
        <w:t xml:space="preserve"> </w:t>
      </w:r>
      <w:r w:rsidRPr="007A483C">
        <w:rPr>
          <w:rFonts w:cs="Arial"/>
          <w:color w:val="221F1F"/>
          <w:spacing w:val="1"/>
        </w:rPr>
        <w:t>i</w:t>
      </w:r>
      <w:r w:rsidRPr="007A483C">
        <w:rPr>
          <w:rFonts w:cs="Arial"/>
          <w:color w:val="221F1F"/>
        </w:rPr>
        <w:t>n</w:t>
      </w:r>
      <w:r w:rsidRPr="007A483C">
        <w:rPr>
          <w:rFonts w:cs="Arial"/>
          <w:color w:val="221F1F"/>
          <w:spacing w:val="1"/>
        </w:rPr>
        <w:t>f</w:t>
      </w:r>
      <w:r w:rsidRPr="007A483C">
        <w:rPr>
          <w:rFonts w:cs="Arial"/>
          <w:color w:val="221F1F"/>
          <w:spacing w:val="-2"/>
        </w:rPr>
        <w:t>o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  <w:spacing w:val="-4"/>
        </w:rPr>
        <w:t>m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1"/>
        </w:rPr>
        <w:t>c</w:t>
      </w:r>
      <w:r w:rsidRPr="007A483C">
        <w:rPr>
          <w:rFonts w:cs="Arial"/>
          <w:color w:val="221F1F"/>
        </w:rPr>
        <w:t>e o p</w:t>
      </w:r>
      <w:r w:rsidRPr="007A483C">
        <w:rPr>
          <w:rFonts w:cs="Arial"/>
          <w:color w:val="221F1F"/>
          <w:spacing w:val="1"/>
        </w:rPr>
        <w:t>ř</w:t>
      </w:r>
      <w:r w:rsidRPr="007A483C">
        <w:rPr>
          <w:rFonts w:cs="Arial"/>
          <w:color w:val="221F1F"/>
        </w:rPr>
        <w:t>edpo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  <w:spacing w:val="-2"/>
        </w:rPr>
        <w:t>á</w:t>
      </w:r>
      <w:r w:rsidRPr="007A483C">
        <w:rPr>
          <w:rFonts w:cs="Arial"/>
          <w:color w:val="221F1F"/>
        </w:rPr>
        <w:t>dan</w:t>
      </w:r>
      <w:r w:rsidRPr="007A483C">
        <w:rPr>
          <w:rFonts w:cs="Arial"/>
          <w:color w:val="221F1F"/>
          <w:spacing w:val="1"/>
        </w:rPr>
        <w:t>é</w:t>
      </w:r>
      <w:r w:rsidRPr="007A483C">
        <w:rPr>
          <w:rFonts w:cs="Arial"/>
          <w:color w:val="221F1F"/>
        </w:rPr>
        <w:t>m</w:t>
      </w:r>
      <w:r w:rsidRPr="007A483C">
        <w:rPr>
          <w:rFonts w:cs="Arial"/>
          <w:color w:val="221F1F"/>
          <w:spacing w:val="52"/>
        </w:rPr>
        <w:t xml:space="preserve"> 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zv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1"/>
        </w:rPr>
        <w:t>j</w:t>
      </w:r>
      <w:r w:rsidRPr="007A483C">
        <w:rPr>
          <w:rFonts w:cs="Arial"/>
          <w:color w:val="221F1F"/>
        </w:rPr>
        <w:t xml:space="preserve">i </w:t>
      </w:r>
      <w:r>
        <w:rPr>
          <w:rFonts w:cs="Arial"/>
          <w:color w:val="221F1F"/>
        </w:rPr>
        <w:t xml:space="preserve">lokální distribučních </w:t>
      </w:r>
      <w:r w:rsidRPr="007A483C">
        <w:rPr>
          <w:rFonts w:cs="Arial"/>
          <w:color w:val="221F1F"/>
        </w:rPr>
        <w:t>so</w:t>
      </w:r>
      <w:r w:rsidRPr="007A483C">
        <w:rPr>
          <w:rFonts w:cs="Arial"/>
          <w:color w:val="221F1F"/>
          <w:spacing w:val="-2"/>
        </w:rPr>
        <w:t>u</w:t>
      </w:r>
      <w:r w:rsidRPr="007A483C">
        <w:rPr>
          <w:rFonts w:cs="Arial"/>
          <w:color w:val="221F1F"/>
        </w:rPr>
        <w:t>s</w:t>
      </w:r>
      <w:r w:rsidRPr="007A483C">
        <w:rPr>
          <w:rFonts w:cs="Arial"/>
          <w:color w:val="221F1F"/>
          <w:spacing w:val="-1"/>
        </w:rPr>
        <w:t>t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-2"/>
        </w:rPr>
        <w:t xml:space="preserve">v </w:t>
      </w:r>
      <w:r w:rsidRPr="007A483C">
        <w:rPr>
          <w:rFonts w:cs="Arial"/>
          <w:color w:val="221F1F"/>
          <w:spacing w:val="1"/>
        </w:rPr>
        <w:t>(</w:t>
      </w:r>
      <w:r w:rsidRPr="007A483C">
        <w:rPr>
          <w:rFonts w:cs="Arial"/>
          <w:color w:val="221F1F"/>
        </w:rPr>
        <w:t>dá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</w:rPr>
        <w:t xml:space="preserve">e </w:t>
      </w:r>
      <w:r>
        <w:rPr>
          <w:rFonts w:cs="Arial"/>
          <w:color w:val="221F1F"/>
        </w:rPr>
        <w:t>L</w:t>
      </w:r>
      <w:r w:rsidRPr="007A483C">
        <w:rPr>
          <w:rFonts w:cs="Arial"/>
          <w:color w:val="221F1F"/>
          <w:spacing w:val="-3"/>
        </w:rPr>
        <w:t>D</w:t>
      </w:r>
      <w:r w:rsidRPr="007A483C">
        <w:rPr>
          <w:rFonts w:cs="Arial"/>
          <w:color w:val="221F1F"/>
        </w:rPr>
        <w:t>S) na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y</w:t>
      </w:r>
      <w:r w:rsidRPr="007A483C">
        <w:rPr>
          <w:rFonts w:cs="Arial"/>
          <w:color w:val="221F1F"/>
          <w:spacing w:val="1"/>
        </w:rPr>
        <w:t xml:space="preserve"> </w:t>
      </w:r>
      <w:r w:rsidRPr="007A483C">
        <w:rPr>
          <w:rFonts w:cs="Arial"/>
          <w:color w:val="221F1F"/>
        </w:rPr>
        <w:t>201</w:t>
      </w:r>
      <w:r>
        <w:rPr>
          <w:rFonts w:cs="Arial"/>
          <w:color w:val="221F1F"/>
        </w:rPr>
        <w:t>4</w:t>
      </w:r>
      <w:r w:rsidRPr="007A483C">
        <w:rPr>
          <w:rFonts w:cs="Arial"/>
          <w:color w:val="221F1F"/>
        </w:rPr>
        <w:t xml:space="preserve"> – 2019 </w:t>
      </w:r>
      <w:r w:rsidRPr="007A483C">
        <w:rPr>
          <w:rFonts w:cs="Arial"/>
          <w:color w:val="221F1F"/>
          <w:spacing w:val="-2"/>
        </w:rPr>
        <w:t>(v</w:t>
      </w:r>
      <w:r w:rsidRPr="007A483C">
        <w:rPr>
          <w:rFonts w:cs="Arial"/>
          <w:color w:val="221F1F"/>
          <w:w w:val="103"/>
        </w:rPr>
        <w:t>ýhl</w:t>
      </w:r>
      <w:r w:rsidRPr="007A483C">
        <w:rPr>
          <w:rFonts w:cs="Arial"/>
          <w:color w:val="221F1F"/>
          <w:spacing w:val="1"/>
          <w:w w:val="103"/>
        </w:rPr>
        <w:t>e</w:t>
      </w:r>
      <w:r w:rsidRPr="007A483C">
        <w:rPr>
          <w:rFonts w:cs="Arial"/>
          <w:color w:val="221F1F"/>
          <w:spacing w:val="-3"/>
          <w:w w:val="111"/>
        </w:rPr>
        <w:t>d</w:t>
      </w:r>
      <w:r w:rsidRPr="007A483C">
        <w:rPr>
          <w:rFonts w:cs="Arial"/>
          <w:color w:val="221F1F"/>
          <w:spacing w:val="1"/>
        </w:rPr>
        <w:t>)</w:t>
      </w:r>
      <w:r w:rsidRPr="007A483C">
        <w:rPr>
          <w:rFonts w:cs="Arial"/>
          <w:color w:val="221F1F"/>
        </w:rPr>
        <w:t>.</w:t>
      </w:r>
    </w:p>
    <w:p w:rsidR="00D21E85" w:rsidRPr="007A483C" w:rsidRDefault="00D21E85" w:rsidP="00D21E85">
      <w:pPr>
        <w:spacing w:before="1"/>
        <w:ind w:left="338" w:right="45"/>
        <w:rPr>
          <w:rFonts w:cs="Arial"/>
        </w:rPr>
      </w:pPr>
      <w:r w:rsidRPr="007A483C">
        <w:rPr>
          <w:rFonts w:cs="Arial"/>
          <w:color w:val="221F1F"/>
          <w:spacing w:val="-4"/>
        </w:rPr>
        <w:t>I</w:t>
      </w:r>
      <w:r w:rsidRPr="007A483C">
        <w:rPr>
          <w:rFonts w:cs="Arial"/>
          <w:color w:val="221F1F"/>
        </w:rPr>
        <w:t>n</w:t>
      </w:r>
      <w:r w:rsidRPr="007A483C">
        <w:rPr>
          <w:rFonts w:cs="Arial"/>
          <w:color w:val="221F1F"/>
          <w:spacing w:val="1"/>
        </w:rPr>
        <w:t>f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3"/>
        </w:rPr>
        <w:t>r</w:t>
      </w:r>
      <w:r w:rsidRPr="007A483C">
        <w:rPr>
          <w:rFonts w:cs="Arial"/>
          <w:color w:val="221F1F"/>
          <w:spacing w:val="-4"/>
        </w:rPr>
        <w:t>m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1"/>
        </w:rPr>
        <w:t>c</w:t>
      </w:r>
      <w:r w:rsidRPr="007A483C">
        <w:rPr>
          <w:rFonts w:cs="Arial"/>
          <w:color w:val="221F1F"/>
        </w:rPr>
        <w:t>e o p</w:t>
      </w:r>
      <w:r w:rsidRPr="007A483C">
        <w:rPr>
          <w:rFonts w:cs="Arial"/>
          <w:color w:val="221F1F"/>
          <w:spacing w:val="-1"/>
        </w:rPr>
        <w:t>ř</w:t>
      </w:r>
      <w:r w:rsidRPr="007A483C">
        <w:rPr>
          <w:rFonts w:cs="Arial"/>
          <w:color w:val="221F1F"/>
        </w:rPr>
        <w:t>edpo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</w:rPr>
        <w:t>á</w:t>
      </w:r>
      <w:r w:rsidRPr="007A483C">
        <w:rPr>
          <w:rFonts w:cs="Arial"/>
          <w:color w:val="221F1F"/>
          <w:spacing w:val="-2"/>
        </w:rPr>
        <w:t>d</w:t>
      </w:r>
      <w:r w:rsidRPr="007A483C">
        <w:rPr>
          <w:rFonts w:cs="Arial"/>
          <w:color w:val="221F1F"/>
        </w:rPr>
        <w:t>an</w:t>
      </w:r>
      <w:r w:rsidRPr="007A483C">
        <w:rPr>
          <w:rFonts w:cs="Arial"/>
          <w:color w:val="221F1F"/>
          <w:spacing w:val="-2"/>
        </w:rPr>
        <w:t>é</w:t>
      </w:r>
      <w:r w:rsidRPr="007A483C">
        <w:rPr>
          <w:rFonts w:cs="Arial"/>
          <w:color w:val="221F1F"/>
        </w:rPr>
        <w:t>m</w:t>
      </w:r>
      <w:r w:rsidRPr="007A483C">
        <w:rPr>
          <w:rFonts w:cs="Arial"/>
          <w:color w:val="221F1F"/>
          <w:spacing w:val="-4"/>
        </w:rPr>
        <w:t xml:space="preserve"> 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>oz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3"/>
        </w:rPr>
        <w:t>j</w:t>
      </w:r>
      <w:r w:rsidRPr="007A483C">
        <w:rPr>
          <w:rFonts w:cs="Arial"/>
          <w:color w:val="221F1F"/>
        </w:rPr>
        <w:t>i</w:t>
      </w:r>
      <w:r w:rsidRPr="007A483C">
        <w:rPr>
          <w:rFonts w:cs="Arial"/>
          <w:color w:val="221F1F"/>
          <w:spacing w:val="1"/>
        </w:rPr>
        <w:t xml:space="preserve"> </w:t>
      </w:r>
      <w:r>
        <w:rPr>
          <w:rFonts w:cs="Arial"/>
          <w:color w:val="221F1F"/>
          <w:spacing w:val="-1"/>
        </w:rPr>
        <w:t>LDS</w:t>
      </w:r>
      <w:r w:rsidRPr="007A483C">
        <w:rPr>
          <w:rFonts w:cs="Arial"/>
          <w:color w:val="221F1F"/>
        </w:rPr>
        <w:t xml:space="preserve"> 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ah</w:t>
      </w:r>
      <w:r w:rsidRPr="007A483C">
        <w:rPr>
          <w:rFonts w:cs="Arial"/>
          <w:color w:val="221F1F"/>
          <w:spacing w:val="-1"/>
        </w:rPr>
        <w:t>r</w:t>
      </w:r>
      <w:r w:rsidRPr="007A483C">
        <w:rPr>
          <w:rFonts w:cs="Arial"/>
          <w:color w:val="221F1F"/>
        </w:rPr>
        <w:t>n</w:t>
      </w:r>
      <w:r w:rsidRPr="007A483C">
        <w:rPr>
          <w:rFonts w:cs="Arial"/>
          <w:color w:val="221F1F"/>
          <w:spacing w:val="-3"/>
        </w:rPr>
        <w:t>u</w:t>
      </w:r>
      <w:r w:rsidRPr="007A483C">
        <w:rPr>
          <w:rFonts w:cs="Arial"/>
          <w:color w:val="221F1F"/>
          <w:spacing w:val="1"/>
        </w:rPr>
        <w:t>j</w:t>
      </w:r>
      <w:r w:rsidRPr="007A483C">
        <w:rPr>
          <w:rFonts w:cs="Arial"/>
          <w:color w:val="221F1F"/>
        </w:rPr>
        <w:t>í</w:t>
      </w:r>
      <w:r w:rsidRPr="007A483C">
        <w:rPr>
          <w:rFonts w:cs="Arial"/>
          <w:color w:val="221F1F"/>
          <w:spacing w:val="1"/>
        </w:rPr>
        <w:t xml:space="preserve"> </w:t>
      </w:r>
      <w:r w:rsidRPr="007A483C">
        <w:rPr>
          <w:rFonts w:cs="Arial"/>
          <w:color w:val="221F1F"/>
        </w:rPr>
        <w:t>úd</w:t>
      </w:r>
      <w:r w:rsidRPr="007A483C">
        <w:rPr>
          <w:rFonts w:cs="Arial"/>
          <w:color w:val="221F1F"/>
          <w:spacing w:val="-2"/>
        </w:rPr>
        <w:t>a</w:t>
      </w:r>
      <w:r w:rsidRPr="007A483C">
        <w:rPr>
          <w:rFonts w:cs="Arial"/>
          <w:color w:val="221F1F"/>
          <w:spacing w:val="-1"/>
        </w:rPr>
        <w:t>j</w:t>
      </w:r>
      <w:r w:rsidRPr="007A483C">
        <w:rPr>
          <w:rFonts w:cs="Arial"/>
          <w:color w:val="221F1F"/>
        </w:rPr>
        <w:t>e o p</w:t>
      </w:r>
      <w:r w:rsidRPr="007A483C">
        <w:rPr>
          <w:rFonts w:cs="Arial"/>
          <w:color w:val="221F1F"/>
          <w:spacing w:val="-1"/>
        </w:rPr>
        <w:t>l</w:t>
      </w:r>
      <w:r w:rsidRPr="007A483C">
        <w:rPr>
          <w:rFonts w:cs="Arial"/>
          <w:color w:val="221F1F"/>
        </w:rPr>
        <w:t>áno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ané</w:t>
      </w:r>
      <w:r w:rsidRPr="007A483C">
        <w:rPr>
          <w:rFonts w:cs="Arial"/>
          <w:color w:val="221F1F"/>
          <w:spacing w:val="1"/>
        </w:rPr>
        <w:t xml:space="preserve"> </w:t>
      </w:r>
      <w:r w:rsidRPr="007A483C">
        <w:rPr>
          <w:rFonts w:cs="Arial"/>
          <w:color w:val="221F1F"/>
          <w:spacing w:val="-2"/>
        </w:rPr>
        <w:t>vý</w:t>
      </w:r>
      <w:r w:rsidRPr="007A483C">
        <w:rPr>
          <w:rFonts w:cs="Arial"/>
          <w:color w:val="221F1F"/>
        </w:rPr>
        <w:t>s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bě a</w:t>
      </w:r>
      <w:r w:rsidRPr="007A483C">
        <w:rPr>
          <w:rFonts w:cs="Arial"/>
          <w:color w:val="221F1F"/>
          <w:spacing w:val="1"/>
        </w:rPr>
        <w:t xml:space="preserve"> 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ý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na</w:t>
      </w:r>
      <w:r w:rsidRPr="007A483C">
        <w:rPr>
          <w:rFonts w:cs="Arial"/>
          <w:color w:val="221F1F"/>
          <w:spacing w:val="-3"/>
        </w:rPr>
        <w:t>m</w:t>
      </w:r>
      <w:r w:rsidRPr="007A483C">
        <w:rPr>
          <w:rFonts w:cs="Arial"/>
          <w:color w:val="221F1F"/>
          <w:spacing w:val="2"/>
        </w:rPr>
        <w:t>n</w:t>
      </w:r>
      <w:r w:rsidRPr="007A483C">
        <w:rPr>
          <w:rFonts w:cs="Arial"/>
          <w:color w:val="221F1F"/>
          <w:spacing w:val="-2"/>
        </w:rPr>
        <w:t>ý</w:t>
      </w:r>
      <w:r w:rsidRPr="007A483C">
        <w:rPr>
          <w:rFonts w:cs="Arial"/>
          <w:color w:val="221F1F"/>
        </w:rPr>
        <w:t xml:space="preserve">ch </w:t>
      </w:r>
      <w:proofErr w:type="gramStart"/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ons</w:t>
      </w:r>
      <w:r w:rsidRPr="007A483C">
        <w:rPr>
          <w:rFonts w:cs="Arial"/>
          <w:color w:val="221F1F"/>
          <w:spacing w:val="1"/>
        </w:rPr>
        <w:t>tr</w:t>
      </w:r>
      <w:r w:rsidRPr="007A483C">
        <w:rPr>
          <w:rFonts w:cs="Arial"/>
          <w:color w:val="221F1F"/>
        </w:rPr>
        <w:t>u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c</w:t>
      </w:r>
      <w:r w:rsidRPr="007A483C">
        <w:rPr>
          <w:rFonts w:cs="Arial"/>
          <w:color w:val="221F1F"/>
          <w:spacing w:val="-1"/>
        </w:rPr>
        <w:t>í</w:t>
      </w:r>
      <w:r w:rsidRPr="007A483C">
        <w:rPr>
          <w:rFonts w:cs="Arial"/>
          <w:color w:val="221F1F"/>
        </w:rPr>
        <w:t>ch</w:t>
      </w:r>
      <w:proofErr w:type="gramEnd"/>
      <w:r w:rsidRPr="007A483C">
        <w:rPr>
          <w:rFonts w:cs="Arial"/>
          <w:color w:val="221F1F"/>
        </w:rPr>
        <w:t xml:space="preserve"> 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zv</w:t>
      </w:r>
      <w:r w:rsidRPr="007A483C">
        <w:rPr>
          <w:rFonts w:cs="Arial"/>
          <w:color w:val="221F1F"/>
        </w:rPr>
        <w:t>oden 110</w:t>
      </w:r>
      <w:r w:rsidRPr="007A483C">
        <w:rPr>
          <w:rFonts w:cs="Arial"/>
          <w:color w:val="221F1F"/>
          <w:spacing w:val="1"/>
        </w:rPr>
        <w:t>/</w:t>
      </w:r>
      <w:r>
        <w:rPr>
          <w:rFonts w:cs="Arial"/>
          <w:color w:val="221F1F"/>
        </w:rPr>
        <w:t>6</w:t>
      </w:r>
      <w:r w:rsidRPr="007A483C">
        <w:rPr>
          <w:rFonts w:cs="Arial"/>
          <w:color w:val="221F1F"/>
        </w:rPr>
        <w:t xml:space="preserve"> </w:t>
      </w:r>
      <w:proofErr w:type="spellStart"/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  <w:spacing w:val="1"/>
        </w:rPr>
        <w:t>V</w:t>
      </w:r>
      <w:proofErr w:type="spellEnd"/>
      <w:r w:rsidRPr="007A483C">
        <w:rPr>
          <w:rFonts w:cs="Arial"/>
          <w:color w:val="221F1F"/>
        </w:rPr>
        <w:t>, d</w:t>
      </w:r>
      <w:r w:rsidRPr="007A483C">
        <w:rPr>
          <w:rFonts w:cs="Arial"/>
          <w:color w:val="221F1F"/>
          <w:spacing w:val="-2"/>
        </w:rPr>
        <w:t>ů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-2"/>
        </w:rPr>
        <w:t>ž</w:t>
      </w:r>
      <w:r w:rsidRPr="007A483C">
        <w:rPr>
          <w:rFonts w:cs="Arial"/>
          <w:color w:val="221F1F"/>
          <w:spacing w:val="1"/>
        </w:rPr>
        <w:t>it</w:t>
      </w:r>
      <w:r w:rsidRPr="007A483C">
        <w:rPr>
          <w:rFonts w:cs="Arial"/>
          <w:color w:val="221F1F"/>
          <w:spacing w:val="-2"/>
        </w:rPr>
        <w:t>ý</w:t>
      </w:r>
      <w:r w:rsidRPr="007A483C">
        <w:rPr>
          <w:rFonts w:cs="Arial"/>
          <w:color w:val="221F1F"/>
        </w:rPr>
        <w:t xml:space="preserve">ch </w:t>
      </w:r>
      <w:r w:rsidRPr="007A483C">
        <w:rPr>
          <w:rFonts w:cs="Arial"/>
          <w:color w:val="221F1F"/>
          <w:spacing w:val="-2"/>
        </w:rPr>
        <w:t>ve</w:t>
      </w:r>
      <w:r w:rsidRPr="007A483C">
        <w:rPr>
          <w:rFonts w:cs="Arial"/>
          <w:color w:val="221F1F"/>
        </w:rPr>
        <w:t>den</w:t>
      </w:r>
      <w:r w:rsidRPr="007A483C">
        <w:rPr>
          <w:rFonts w:cs="Arial"/>
          <w:color w:val="221F1F"/>
          <w:spacing w:val="1"/>
        </w:rPr>
        <w:t>í</w:t>
      </w:r>
      <w:r w:rsidRPr="007A483C">
        <w:rPr>
          <w:rFonts w:cs="Arial"/>
          <w:color w:val="221F1F"/>
          <w:spacing w:val="-2"/>
        </w:rPr>
        <w:t>c</w:t>
      </w:r>
      <w:r w:rsidRPr="007A483C">
        <w:rPr>
          <w:rFonts w:cs="Arial"/>
          <w:color w:val="221F1F"/>
        </w:rPr>
        <w:t>h a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zv</w:t>
      </w:r>
      <w:r w:rsidRPr="007A483C">
        <w:rPr>
          <w:rFonts w:cs="Arial"/>
          <w:color w:val="221F1F"/>
        </w:rPr>
        <w:t>odná</w:t>
      </w:r>
      <w:r w:rsidRPr="007A483C">
        <w:rPr>
          <w:rFonts w:cs="Arial"/>
          <w:color w:val="221F1F"/>
          <w:spacing w:val="1"/>
        </w:rPr>
        <w:t>c</w:t>
      </w:r>
      <w:r w:rsidRPr="007A483C">
        <w:rPr>
          <w:rFonts w:cs="Arial"/>
          <w:color w:val="221F1F"/>
        </w:rPr>
        <w:t xml:space="preserve">h </w:t>
      </w:r>
      <w:r>
        <w:rPr>
          <w:rFonts w:cs="Arial"/>
          <w:color w:val="221F1F"/>
        </w:rPr>
        <w:t>6</w:t>
      </w:r>
      <w:r w:rsidRPr="007A483C">
        <w:rPr>
          <w:rFonts w:cs="Arial"/>
          <w:color w:val="221F1F"/>
        </w:rPr>
        <w:t xml:space="preserve"> </w:t>
      </w:r>
      <w:proofErr w:type="spellStart"/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V</w:t>
      </w:r>
      <w:proofErr w:type="spellEnd"/>
      <w:r w:rsidRPr="007A483C">
        <w:rPr>
          <w:rFonts w:cs="Arial"/>
          <w:color w:val="221F1F"/>
          <w:spacing w:val="-1"/>
        </w:rPr>
        <w:t xml:space="preserve"> </w:t>
      </w:r>
      <w:r>
        <w:rPr>
          <w:rFonts w:cs="Arial"/>
          <w:color w:val="221F1F"/>
        </w:rPr>
        <w:t>na licencí vymezených územích kde jsou provozovány jednotlivé LDS</w:t>
      </w:r>
      <w:r w:rsidRPr="007A483C">
        <w:rPr>
          <w:rFonts w:cs="Arial"/>
          <w:color w:val="221F1F"/>
        </w:rPr>
        <w:t xml:space="preserve"> a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</w:rPr>
        <w:t xml:space="preserve">o </w:t>
      </w:r>
      <w:r w:rsidRPr="007A483C">
        <w:rPr>
          <w:rFonts w:cs="Arial"/>
          <w:color w:val="221F1F"/>
          <w:spacing w:val="-2"/>
        </w:rPr>
        <w:t>n</w:t>
      </w:r>
      <w:r w:rsidRPr="007A483C">
        <w:rPr>
          <w:rFonts w:cs="Arial"/>
          <w:color w:val="221F1F"/>
        </w:rPr>
        <w:t>a obdo</w:t>
      </w:r>
      <w:r w:rsidRPr="007A483C">
        <w:rPr>
          <w:rFonts w:cs="Arial"/>
          <w:color w:val="221F1F"/>
          <w:spacing w:val="-2"/>
        </w:rPr>
        <w:t>b</w:t>
      </w:r>
      <w:r w:rsidRPr="007A483C">
        <w:rPr>
          <w:rFonts w:cs="Arial"/>
          <w:color w:val="221F1F"/>
        </w:rPr>
        <w:t>í</w:t>
      </w:r>
      <w:r w:rsidRPr="007A483C">
        <w:rPr>
          <w:rFonts w:cs="Arial"/>
          <w:color w:val="221F1F"/>
          <w:spacing w:val="1"/>
        </w:rPr>
        <w:t xml:space="preserve"> </w:t>
      </w:r>
      <w:r w:rsidRPr="007A483C">
        <w:rPr>
          <w:rFonts w:cs="Arial"/>
          <w:color w:val="221F1F"/>
        </w:rPr>
        <w:t>p</w:t>
      </w:r>
      <w:r w:rsidRPr="007A483C">
        <w:rPr>
          <w:rFonts w:cs="Arial"/>
          <w:color w:val="221F1F"/>
          <w:spacing w:val="-2"/>
        </w:rPr>
        <w:t>ě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</w:rPr>
        <w:t>i</w:t>
      </w:r>
      <w:r w:rsidRPr="007A483C">
        <w:rPr>
          <w:rFonts w:cs="Arial"/>
          <w:color w:val="221F1F"/>
          <w:spacing w:val="-1"/>
        </w:rPr>
        <w:t xml:space="preserve"> 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  <w:spacing w:val="-2"/>
        </w:rPr>
        <w:t>e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</w:rPr>
        <w:t>.</w:t>
      </w:r>
    </w:p>
    <w:p w:rsidR="00D21E85" w:rsidRPr="007A483C" w:rsidRDefault="00D21E85" w:rsidP="00D21E85">
      <w:pPr>
        <w:spacing w:before="2" w:line="252" w:lineRule="exact"/>
        <w:ind w:left="338" w:right="347"/>
        <w:rPr>
          <w:rFonts w:cs="Arial"/>
        </w:rPr>
      </w:pPr>
      <w:r w:rsidRPr="007A483C">
        <w:rPr>
          <w:rFonts w:cs="Arial"/>
          <w:color w:val="221F1F"/>
        </w:rPr>
        <w:t>Z</w:t>
      </w:r>
      <w:r w:rsidRPr="007A483C">
        <w:rPr>
          <w:rFonts w:cs="Arial"/>
          <w:color w:val="221F1F"/>
          <w:spacing w:val="-3"/>
        </w:rPr>
        <w:t>v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1"/>
        </w:rPr>
        <w:t>ř</w:t>
      </w:r>
      <w:r w:rsidRPr="007A483C">
        <w:rPr>
          <w:rFonts w:cs="Arial"/>
          <w:color w:val="221F1F"/>
          <w:spacing w:val="-2"/>
        </w:rPr>
        <w:t>e</w:t>
      </w:r>
      <w:r w:rsidRPr="007A483C">
        <w:rPr>
          <w:rFonts w:cs="Arial"/>
          <w:color w:val="221F1F"/>
          <w:spacing w:val="3"/>
        </w:rPr>
        <w:t>j</w:t>
      </w:r>
      <w:r w:rsidRPr="007A483C">
        <w:rPr>
          <w:rFonts w:cs="Arial"/>
          <w:color w:val="221F1F"/>
        </w:rPr>
        <w:t>ně</w:t>
      </w:r>
      <w:r w:rsidRPr="007A483C">
        <w:rPr>
          <w:rFonts w:cs="Arial"/>
          <w:color w:val="221F1F"/>
          <w:spacing w:val="-2"/>
        </w:rPr>
        <w:t>n</w:t>
      </w:r>
      <w:r w:rsidRPr="007A483C">
        <w:rPr>
          <w:rFonts w:cs="Arial"/>
          <w:color w:val="221F1F"/>
        </w:rPr>
        <w:t xml:space="preserve">é </w:t>
      </w:r>
      <w:r w:rsidRPr="007A483C">
        <w:rPr>
          <w:rFonts w:cs="Arial"/>
          <w:color w:val="221F1F"/>
          <w:spacing w:val="-1"/>
        </w:rPr>
        <w:t>i</w:t>
      </w:r>
      <w:r w:rsidRPr="007A483C">
        <w:rPr>
          <w:rFonts w:cs="Arial"/>
          <w:color w:val="221F1F"/>
        </w:rPr>
        <w:t>n</w:t>
      </w:r>
      <w:r w:rsidRPr="007A483C">
        <w:rPr>
          <w:rFonts w:cs="Arial"/>
          <w:color w:val="221F1F"/>
          <w:spacing w:val="1"/>
        </w:rPr>
        <w:t>f</w:t>
      </w:r>
      <w:r w:rsidRPr="007A483C">
        <w:rPr>
          <w:rFonts w:cs="Arial"/>
          <w:color w:val="221F1F"/>
          <w:spacing w:val="-2"/>
        </w:rPr>
        <w:t>o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  <w:spacing w:val="-4"/>
        </w:rPr>
        <w:t>m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1"/>
        </w:rPr>
        <w:t>c</w:t>
      </w:r>
      <w:r w:rsidRPr="007A483C">
        <w:rPr>
          <w:rFonts w:cs="Arial"/>
          <w:color w:val="221F1F"/>
        </w:rPr>
        <w:t>e o p</w:t>
      </w:r>
      <w:r w:rsidRPr="007A483C">
        <w:rPr>
          <w:rFonts w:cs="Arial"/>
          <w:color w:val="221F1F"/>
          <w:spacing w:val="-1"/>
        </w:rPr>
        <w:t>ř</w:t>
      </w:r>
      <w:r w:rsidRPr="007A483C">
        <w:rPr>
          <w:rFonts w:cs="Arial"/>
          <w:color w:val="221F1F"/>
          <w:spacing w:val="-2"/>
        </w:rPr>
        <w:t>e</w:t>
      </w:r>
      <w:r w:rsidRPr="007A483C">
        <w:rPr>
          <w:rFonts w:cs="Arial"/>
          <w:color w:val="221F1F"/>
        </w:rPr>
        <w:t>dpo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</w:rPr>
        <w:t>ád</w:t>
      </w:r>
      <w:r w:rsidRPr="007A483C">
        <w:rPr>
          <w:rFonts w:cs="Arial"/>
          <w:color w:val="221F1F"/>
          <w:spacing w:val="1"/>
        </w:rPr>
        <w:t>a</w:t>
      </w:r>
      <w:r w:rsidRPr="007A483C">
        <w:rPr>
          <w:rFonts w:cs="Arial"/>
          <w:color w:val="221F1F"/>
        </w:rPr>
        <w:t>ném</w:t>
      </w:r>
      <w:r w:rsidRPr="007A483C">
        <w:rPr>
          <w:rFonts w:cs="Arial"/>
          <w:color w:val="221F1F"/>
          <w:spacing w:val="-3"/>
        </w:rPr>
        <w:t xml:space="preserve"> 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zv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1"/>
        </w:rPr>
        <w:t>j</w:t>
      </w:r>
      <w:r w:rsidRPr="007A483C">
        <w:rPr>
          <w:rFonts w:cs="Arial"/>
          <w:color w:val="221F1F"/>
        </w:rPr>
        <w:t>i</w:t>
      </w:r>
      <w:r w:rsidRPr="007A483C">
        <w:rPr>
          <w:rFonts w:cs="Arial"/>
          <w:color w:val="221F1F"/>
          <w:spacing w:val="1"/>
        </w:rPr>
        <w:t xml:space="preserve"> </w:t>
      </w:r>
      <w:r>
        <w:rPr>
          <w:rFonts w:cs="Arial"/>
          <w:color w:val="221F1F"/>
          <w:spacing w:val="-1"/>
        </w:rPr>
        <w:t>LDS</w:t>
      </w:r>
      <w:r w:rsidRPr="007A483C">
        <w:rPr>
          <w:rFonts w:cs="Arial"/>
          <w:color w:val="221F1F"/>
        </w:rPr>
        <w:t xml:space="preserve">, </w:t>
      </w:r>
      <w:r w:rsidRPr="007A483C">
        <w:rPr>
          <w:rFonts w:cs="Arial"/>
          <w:color w:val="221F1F"/>
          <w:spacing w:val="-3"/>
        </w:rPr>
        <w:t>m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1"/>
        </w:rPr>
        <w:t>j</w:t>
      </w:r>
      <w:r w:rsidRPr="007A483C">
        <w:rPr>
          <w:rFonts w:cs="Arial"/>
          <w:color w:val="221F1F"/>
        </w:rPr>
        <w:t>í</w:t>
      </w:r>
      <w:r w:rsidRPr="007A483C">
        <w:rPr>
          <w:rFonts w:cs="Arial"/>
          <w:color w:val="221F1F"/>
          <w:spacing w:val="1"/>
        </w:rPr>
        <w:t xml:space="preserve"> </w:t>
      </w:r>
      <w:r w:rsidRPr="007A483C">
        <w:rPr>
          <w:rFonts w:cs="Arial"/>
          <w:color w:val="221F1F"/>
          <w:spacing w:val="-2"/>
        </w:rPr>
        <w:t>p</w:t>
      </w:r>
      <w:r w:rsidRPr="007A483C">
        <w:rPr>
          <w:rFonts w:cs="Arial"/>
          <w:color w:val="221F1F"/>
        </w:rPr>
        <w:t>ou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 xml:space="preserve">e </w:t>
      </w:r>
      <w:r w:rsidRPr="007A483C">
        <w:rPr>
          <w:rFonts w:cs="Arial"/>
          <w:color w:val="221F1F"/>
          <w:spacing w:val="1"/>
        </w:rPr>
        <w:t>i</w:t>
      </w:r>
      <w:r w:rsidRPr="007A483C">
        <w:rPr>
          <w:rFonts w:cs="Arial"/>
          <w:color w:val="221F1F"/>
        </w:rPr>
        <w:t>n</w:t>
      </w:r>
      <w:r w:rsidRPr="007A483C">
        <w:rPr>
          <w:rFonts w:cs="Arial"/>
          <w:color w:val="221F1F"/>
          <w:spacing w:val="1"/>
        </w:rPr>
        <w:t>f</w:t>
      </w:r>
      <w:r w:rsidRPr="007A483C">
        <w:rPr>
          <w:rFonts w:cs="Arial"/>
          <w:color w:val="221F1F"/>
          <w:spacing w:val="-2"/>
        </w:rPr>
        <w:t>o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  <w:spacing w:val="-4"/>
        </w:rPr>
        <w:t>m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1"/>
        </w:rPr>
        <w:t>ti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ní ch</w:t>
      </w:r>
      <w:r w:rsidRPr="007A483C">
        <w:rPr>
          <w:rFonts w:cs="Arial"/>
          <w:color w:val="221F1F"/>
          <w:spacing w:val="1"/>
        </w:rPr>
        <w:t>a</w:t>
      </w:r>
      <w:r w:rsidRPr="007A483C">
        <w:rPr>
          <w:rFonts w:cs="Arial"/>
          <w:color w:val="221F1F"/>
          <w:spacing w:val="-2"/>
        </w:rPr>
        <w:t>r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 xml:space="preserve">. </w:t>
      </w:r>
      <w:r w:rsidRPr="007A483C">
        <w:rPr>
          <w:rFonts w:cs="Arial"/>
          <w:color w:val="221F1F"/>
          <w:spacing w:val="-1"/>
        </w:rPr>
        <w:t>A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ce</w:t>
      </w:r>
      <w:r w:rsidRPr="007A483C">
        <w:rPr>
          <w:rFonts w:cs="Arial"/>
          <w:color w:val="221F1F"/>
          <w:spacing w:val="1"/>
        </w:rPr>
        <w:t xml:space="preserve"> 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1"/>
        </w:rPr>
        <w:t>ř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ené</w:t>
      </w:r>
      <w:r w:rsidRPr="007A483C">
        <w:rPr>
          <w:rFonts w:cs="Arial"/>
          <w:color w:val="221F1F"/>
          <w:spacing w:val="-2"/>
        </w:rPr>
        <w:t xml:space="preserve"> d</w:t>
      </w:r>
      <w:r w:rsidRPr="007A483C">
        <w:rPr>
          <w:rFonts w:cs="Arial"/>
          <w:color w:val="221F1F"/>
        </w:rPr>
        <w:t xml:space="preserve">o </w:t>
      </w:r>
      <w:r w:rsidRPr="007A483C">
        <w:rPr>
          <w:rFonts w:cs="Arial"/>
          <w:color w:val="221F1F"/>
          <w:spacing w:val="3"/>
        </w:rPr>
        <w:t>t</w:t>
      </w:r>
      <w:r w:rsidRPr="007A483C">
        <w:rPr>
          <w:rFonts w:cs="Arial"/>
          <w:color w:val="221F1F"/>
        </w:rPr>
        <w:t>oh</w:t>
      </w:r>
      <w:r w:rsidRPr="007A483C">
        <w:rPr>
          <w:rFonts w:cs="Arial"/>
          <w:color w:val="221F1F"/>
          <w:spacing w:val="-2"/>
        </w:rPr>
        <w:t>o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</w:rPr>
        <w:t xml:space="preserve">o </w:t>
      </w:r>
      <w:r w:rsidRPr="007A483C">
        <w:rPr>
          <w:rFonts w:cs="Arial"/>
          <w:color w:val="221F1F"/>
          <w:spacing w:val="-2"/>
        </w:rPr>
        <w:t>s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na</w:t>
      </w:r>
      <w:r w:rsidRPr="007A483C">
        <w:rPr>
          <w:rFonts w:cs="Arial"/>
          <w:color w:val="221F1F"/>
          <w:spacing w:val="-3"/>
        </w:rPr>
        <w:t>m</w:t>
      </w:r>
      <w:r w:rsidRPr="007A483C">
        <w:rPr>
          <w:rFonts w:cs="Arial"/>
          <w:color w:val="221F1F"/>
        </w:rPr>
        <w:t>u v</w:t>
      </w:r>
      <w:r w:rsidRPr="007A483C">
        <w:rPr>
          <w:rFonts w:cs="Arial"/>
          <w:color w:val="221F1F"/>
          <w:spacing w:val="-2"/>
        </w:rPr>
        <w:t>y</w:t>
      </w:r>
      <w:r w:rsidRPr="007A483C">
        <w:rPr>
          <w:rFonts w:cs="Arial"/>
          <w:color w:val="221F1F"/>
        </w:rPr>
        <w:t>ch</w:t>
      </w:r>
      <w:r w:rsidRPr="007A483C">
        <w:rPr>
          <w:rFonts w:cs="Arial"/>
          <w:color w:val="221F1F"/>
          <w:spacing w:val="1"/>
        </w:rPr>
        <w:t>á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4"/>
        </w:rPr>
        <w:t>j</w:t>
      </w:r>
      <w:r w:rsidRPr="007A483C">
        <w:rPr>
          <w:rFonts w:cs="Arial"/>
          <w:color w:val="221F1F"/>
        </w:rPr>
        <w:t>í</w:t>
      </w:r>
      <w:r w:rsidRPr="007A483C">
        <w:rPr>
          <w:rFonts w:cs="Arial"/>
          <w:color w:val="221F1F"/>
          <w:spacing w:val="-1"/>
        </w:rPr>
        <w:t xml:space="preserve"> </w:t>
      </w:r>
      <w:r w:rsidRPr="007A483C">
        <w:rPr>
          <w:rFonts w:cs="Arial"/>
          <w:color w:val="221F1F"/>
        </w:rPr>
        <w:t>z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</w:rPr>
        <w:t>d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</w:rPr>
        <w:t>ouhodo</w:t>
      </w:r>
      <w:r w:rsidRPr="007A483C">
        <w:rPr>
          <w:rFonts w:cs="Arial"/>
          <w:color w:val="221F1F"/>
          <w:spacing w:val="-2"/>
        </w:rPr>
        <w:t>b</w:t>
      </w:r>
      <w:r w:rsidRPr="007A483C">
        <w:rPr>
          <w:rFonts w:cs="Arial"/>
          <w:color w:val="221F1F"/>
        </w:rPr>
        <w:t xml:space="preserve">é 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oncep</w:t>
      </w:r>
      <w:r w:rsidRPr="007A483C">
        <w:rPr>
          <w:rFonts w:cs="Arial"/>
          <w:color w:val="221F1F"/>
          <w:spacing w:val="-2"/>
        </w:rPr>
        <w:t>c</w:t>
      </w:r>
      <w:r w:rsidRPr="007A483C">
        <w:rPr>
          <w:rFonts w:cs="Arial"/>
          <w:color w:val="221F1F"/>
        </w:rPr>
        <w:t xml:space="preserve">e 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  <w:spacing w:val="-2"/>
        </w:rPr>
        <w:t>o</w:t>
      </w:r>
      <w:r w:rsidRPr="007A483C">
        <w:rPr>
          <w:rFonts w:cs="Arial"/>
          <w:color w:val="221F1F"/>
        </w:rPr>
        <w:t>z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3"/>
        </w:rPr>
        <w:t>j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</w:rPr>
        <w:t>d</w:t>
      </w:r>
      <w:r w:rsidRPr="007A483C">
        <w:rPr>
          <w:rFonts w:cs="Arial"/>
          <w:color w:val="221F1F"/>
          <w:spacing w:val="-1"/>
        </w:rPr>
        <w:t>i</w:t>
      </w:r>
      <w:r w:rsidRPr="007A483C">
        <w:rPr>
          <w:rFonts w:cs="Arial"/>
          <w:color w:val="221F1F"/>
        </w:rPr>
        <w:t>s</w:t>
      </w:r>
      <w:r w:rsidRPr="007A483C">
        <w:rPr>
          <w:rFonts w:cs="Arial"/>
          <w:color w:val="221F1F"/>
          <w:spacing w:val="-1"/>
        </w:rPr>
        <w:t>t</w:t>
      </w:r>
      <w:r w:rsidRPr="007A483C">
        <w:rPr>
          <w:rFonts w:cs="Arial"/>
          <w:color w:val="221F1F"/>
          <w:spacing w:val="1"/>
        </w:rPr>
        <w:t>ri</w:t>
      </w:r>
      <w:r w:rsidRPr="007A483C">
        <w:rPr>
          <w:rFonts w:cs="Arial"/>
          <w:color w:val="221F1F"/>
        </w:rPr>
        <w:t>b</w:t>
      </w:r>
      <w:r w:rsidRPr="007A483C">
        <w:rPr>
          <w:rFonts w:cs="Arial"/>
          <w:color w:val="221F1F"/>
          <w:spacing w:val="-2"/>
        </w:rPr>
        <w:t>u</w:t>
      </w:r>
      <w:r w:rsidRPr="007A483C">
        <w:rPr>
          <w:rFonts w:cs="Arial"/>
          <w:color w:val="221F1F"/>
        </w:rPr>
        <w:t>čn</w:t>
      </w:r>
      <w:r w:rsidRPr="007A483C">
        <w:rPr>
          <w:rFonts w:cs="Arial"/>
          <w:color w:val="221F1F"/>
          <w:spacing w:val="-1"/>
        </w:rPr>
        <w:t>í</w:t>
      </w:r>
      <w:r w:rsidRPr="007A483C">
        <w:rPr>
          <w:rFonts w:cs="Arial"/>
          <w:color w:val="221F1F"/>
        </w:rPr>
        <w:t xml:space="preserve">ch </w:t>
      </w:r>
      <w:r>
        <w:rPr>
          <w:rFonts w:cs="Arial"/>
          <w:color w:val="221F1F"/>
          <w:spacing w:val="-2"/>
        </w:rPr>
        <w:t xml:space="preserve">zařízení na licencovaných provozovnách společnosti ČMC </w:t>
      </w:r>
      <w:r w:rsidRPr="007A483C">
        <w:rPr>
          <w:rFonts w:cs="Arial"/>
          <w:color w:val="221F1F"/>
        </w:rPr>
        <w:t>.</w:t>
      </w:r>
    </w:p>
    <w:p w:rsidR="00D21E85" w:rsidRPr="007A483C" w:rsidRDefault="00D21E85" w:rsidP="00D21E85">
      <w:pPr>
        <w:spacing w:before="2" w:line="252" w:lineRule="exact"/>
        <w:ind w:left="338" w:right="192"/>
        <w:rPr>
          <w:rFonts w:cs="Arial"/>
        </w:rPr>
      </w:pPr>
      <w:r>
        <w:rPr>
          <w:rFonts w:cs="Arial"/>
          <w:color w:val="221F1F"/>
        </w:rPr>
        <w:t xml:space="preserve">ČMC </w:t>
      </w:r>
      <w:r w:rsidRPr="007A483C">
        <w:rPr>
          <w:rFonts w:cs="Arial"/>
          <w:color w:val="221F1F"/>
        </w:rPr>
        <w:t xml:space="preserve"> </w:t>
      </w:r>
      <w:r>
        <w:rPr>
          <w:rFonts w:cs="Arial"/>
          <w:color w:val="221F1F"/>
        </w:rPr>
        <w:t xml:space="preserve">si vyhrazuje právo změnit tyto záměry v souladu s aktuálními potřebami společnosti a </w:t>
      </w:r>
      <w:proofErr w:type="gramStart"/>
      <w:r>
        <w:rPr>
          <w:rFonts w:cs="Arial"/>
          <w:color w:val="221F1F"/>
        </w:rPr>
        <w:t>připojených  zákazníků</w:t>
      </w:r>
      <w:proofErr w:type="gramEnd"/>
      <w:r>
        <w:rPr>
          <w:rFonts w:cs="Arial"/>
          <w:color w:val="221F1F"/>
        </w:rPr>
        <w:t>.</w:t>
      </w:r>
    </w:p>
    <w:p w:rsidR="00D21E85" w:rsidRPr="007A483C" w:rsidRDefault="00D21E85" w:rsidP="00D21E85">
      <w:pPr>
        <w:spacing w:before="2" w:line="252" w:lineRule="exact"/>
        <w:ind w:left="338" w:right="913"/>
        <w:rPr>
          <w:rFonts w:cs="Arial"/>
        </w:rPr>
      </w:pPr>
      <w:r w:rsidRPr="007A483C">
        <w:rPr>
          <w:rFonts w:cs="Arial"/>
          <w:color w:val="221F1F"/>
          <w:spacing w:val="-4"/>
        </w:rPr>
        <w:t>I</w:t>
      </w:r>
      <w:r w:rsidRPr="007A483C">
        <w:rPr>
          <w:rFonts w:cs="Arial"/>
          <w:color w:val="221F1F"/>
        </w:rPr>
        <w:t>n</w:t>
      </w:r>
      <w:r w:rsidRPr="007A483C">
        <w:rPr>
          <w:rFonts w:cs="Arial"/>
          <w:color w:val="221F1F"/>
          <w:spacing w:val="1"/>
        </w:rPr>
        <w:t>f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3"/>
        </w:rPr>
        <w:t>r</w:t>
      </w:r>
      <w:r w:rsidRPr="007A483C">
        <w:rPr>
          <w:rFonts w:cs="Arial"/>
          <w:color w:val="221F1F"/>
          <w:spacing w:val="-4"/>
        </w:rPr>
        <w:t>m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1"/>
        </w:rPr>
        <w:t>c</w:t>
      </w:r>
      <w:r w:rsidRPr="007A483C">
        <w:rPr>
          <w:rFonts w:cs="Arial"/>
          <w:color w:val="221F1F"/>
        </w:rPr>
        <w:t>e o p</w:t>
      </w:r>
      <w:r w:rsidRPr="007A483C">
        <w:rPr>
          <w:rFonts w:cs="Arial"/>
          <w:color w:val="221F1F"/>
          <w:spacing w:val="-1"/>
        </w:rPr>
        <w:t>ř</w:t>
      </w:r>
      <w:r w:rsidRPr="007A483C">
        <w:rPr>
          <w:rFonts w:cs="Arial"/>
          <w:color w:val="221F1F"/>
        </w:rPr>
        <w:t>edpo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</w:rPr>
        <w:t>á</w:t>
      </w:r>
      <w:r w:rsidRPr="007A483C">
        <w:rPr>
          <w:rFonts w:cs="Arial"/>
          <w:color w:val="221F1F"/>
          <w:spacing w:val="-2"/>
        </w:rPr>
        <w:t>d</w:t>
      </w:r>
      <w:r w:rsidRPr="007A483C">
        <w:rPr>
          <w:rFonts w:cs="Arial"/>
          <w:color w:val="221F1F"/>
        </w:rPr>
        <w:t>an</w:t>
      </w:r>
      <w:r w:rsidRPr="007A483C">
        <w:rPr>
          <w:rFonts w:cs="Arial"/>
          <w:color w:val="221F1F"/>
          <w:spacing w:val="-2"/>
        </w:rPr>
        <w:t>é</w:t>
      </w:r>
      <w:r w:rsidRPr="007A483C">
        <w:rPr>
          <w:rFonts w:cs="Arial"/>
          <w:color w:val="221F1F"/>
        </w:rPr>
        <w:t>m</w:t>
      </w:r>
      <w:r w:rsidRPr="007A483C">
        <w:rPr>
          <w:rFonts w:cs="Arial"/>
          <w:color w:val="221F1F"/>
          <w:spacing w:val="-4"/>
        </w:rPr>
        <w:t xml:space="preserve"> 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2"/>
        </w:rPr>
        <w:t>z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3"/>
        </w:rPr>
        <w:t>j</w:t>
      </w:r>
      <w:r w:rsidRPr="007A483C">
        <w:rPr>
          <w:rFonts w:cs="Arial"/>
          <w:color w:val="221F1F"/>
        </w:rPr>
        <w:t>i</w:t>
      </w:r>
      <w:r w:rsidRPr="007A483C">
        <w:rPr>
          <w:rFonts w:cs="Arial"/>
          <w:color w:val="221F1F"/>
          <w:spacing w:val="1"/>
        </w:rPr>
        <w:t xml:space="preserve"> </w:t>
      </w:r>
      <w:r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  <w:spacing w:val="-1"/>
        </w:rPr>
        <w:t>D</w:t>
      </w:r>
      <w:r w:rsidRPr="007A483C">
        <w:rPr>
          <w:rFonts w:cs="Arial"/>
          <w:color w:val="221F1F"/>
        </w:rPr>
        <w:t>S b</w:t>
      </w:r>
      <w:r w:rsidRPr="007A483C">
        <w:rPr>
          <w:rFonts w:cs="Arial"/>
          <w:color w:val="221F1F"/>
          <w:spacing w:val="-3"/>
        </w:rPr>
        <w:t>u</w:t>
      </w:r>
      <w:r w:rsidRPr="007A483C">
        <w:rPr>
          <w:rFonts w:cs="Arial"/>
          <w:color w:val="221F1F"/>
        </w:rPr>
        <w:t>dou v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</w:rPr>
        <w:t>sou</w:t>
      </w:r>
      <w:r w:rsidRPr="007A483C">
        <w:rPr>
          <w:rFonts w:cs="Arial"/>
          <w:color w:val="221F1F"/>
          <w:spacing w:val="-1"/>
        </w:rPr>
        <w:t>l</w:t>
      </w:r>
      <w:r w:rsidRPr="007A483C">
        <w:rPr>
          <w:rFonts w:cs="Arial"/>
          <w:color w:val="221F1F"/>
        </w:rPr>
        <w:t>adu s</w:t>
      </w:r>
      <w:r w:rsidRPr="007A483C">
        <w:rPr>
          <w:rFonts w:cs="Arial"/>
          <w:color w:val="221F1F"/>
          <w:spacing w:val="1"/>
        </w:rPr>
        <w:t xml:space="preserve"> 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-3"/>
        </w:rPr>
        <w:t>n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  <w:spacing w:val="-2"/>
        </w:rPr>
        <w:t>g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-1"/>
        </w:rPr>
        <w:t>t</w:t>
      </w:r>
      <w:r w:rsidRPr="007A483C">
        <w:rPr>
          <w:rFonts w:cs="Arial"/>
          <w:color w:val="221F1F"/>
          <w:spacing w:val="1"/>
        </w:rPr>
        <w:t>i</w:t>
      </w:r>
      <w:r w:rsidRPr="007A483C">
        <w:rPr>
          <w:rFonts w:cs="Arial"/>
          <w:color w:val="221F1F"/>
        </w:rPr>
        <w:t>c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ým</w:t>
      </w:r>
      <w:r w:rsidRPr="007A483C">
        <w:rPr>
          <w:rFonts w:cs="Arial"/>
          <w:color w:val="221F1F"/>
          <w:spacing w:val="-1"/>
        </w:rPr>
        <w:t xml:space="preserve"> 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á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on</w:t>
      </w:r>
      <w:r w:rsidRPr="007A483C">
        <w:rPr>
          <w:rFonts w:cs="Arial"/>
          <w:color w:val="221F1F"/>
          <w:spacing w:val="3"/>
        </w:rPr>
        <w:t>e</w:t>
      </w:r>
      <w:r w:rsidRPr="007A483C">
        <w:rPr>
          <w:rFonts w:cs="Arial"/>
          <w:color w:val="221F1F"/>
        </w:rPr>
        <w:t>m</w:t>
      </w:r>
      <w:r w:rsidRPr="007A483C">
        <w:rPr>
          <w:rFonts w:cs="Arial"/>
          <w:color w:val="221F1F"/>
          <w:spacing w:val="-4"/>
        </w:rPr>
        <w:t xml:space="preserve"> </w:t>
      </w:r>
      <w:r w:rsidRPr="007A483C">
        <w:rPr>
          <w:rFonts w:cs="Arial"/>
          <w:color w:val="221F1F"/>
        </w:rPr>
        <w:t>a P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  <w:spacing w:val="1"/>
        </w:rPr>
        <w:t>i</w:t>
      </w:r>
      <w:r w:rsidRPr="007A483C">
        <w:rPr>
          <w:rFonts w:cs="Arial"/>
          <w:color w:val="221F1F"/>
        </w:rPr>
        <w:t>d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</w:rPr>
        <w:t>y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</w:rPr>
        <w:t>p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>o p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ání</w:t>
      </w:r>
      <w:r w:rsidRPr="007A483C">
        <w:rPr>
          <w:rFonts w:cs="Arial"/>
          <w:color w:val="221F1F"/>
          <w:spacing w:val="1"/>
        </w:rPr>
        <w:t xml:space="preserve"> </w:t>
      </w:r>
      <w:r>
        <w:rPr>
          <w:rFonts w:cs="Arial"/>
          <w:color w:val="221F1F"/>
        </w:rPr>
        <w:t xml:space="preserve">LDS </w:t>
      </w:r>
      <w:r w:rsidRPr="007A483C">
        <w:rPr>
          <w:rFonts w:cs="Arial"/>
          <w:color w:val="221F1F"/>
          <w:spacing w:val="-2"/>
        </w:rPr>
        <w:t xml:space="preserve"> </w:t>
      </w:r>
      <w:r>
        <w:rPr>
          <w:rFonts w:cs="Arial"/>
          <w:color w:val="221F1F"/>
        </w:rPr>
        <w:t>ČMC</w:t>
      </w:r>
      <w:r w:rsidRPr="007A483C">
        <w:rPr>
          <w:rFonts w:cs="Arial"/>
          <w:color w:val="221F1F"/>
        </w:rPr>
        <w:t>, a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</w:rPr>
        <w:t>ua</w:t>
      </w:r>
      <w:r w:rsidRPr="007A483C">
        <w:rPr>
          <w:rFonts w:cs="Arial"/>
          <w:color w:val="221F1F"/>
          <w:spacing w:val="-1"/>
        </w:rPr>
        <w:t>l</w:t>
      </w:r>
      <w:r w:rsidRPr="007A483C">
        <w:rPr>
          <w:rFonts w:cs="Arial"/>
          <w:color w:val="221F1F"/>
          <w:spacing w:val="1"/>
        </w:rPr>
        <w:t>i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v</w:t>
      </w:r>
      <w:r w:rsidRPr="007A483C">
        <w:rPr>
          <w:rFonts w:cs="Arial"/>
          <w:color w:val="221F1F"/>
        </w:rPr>
        <w:t>ány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  <w:spacing w:val="3"/>
        </w:rPr>
        <w:t>j</w:t>
      </w:r>
      <w:r w:rsidRPr="007A483C">
        <w:rPr>
          <w:rFonts w:cs="Arial"/>
          <w:color w:val="221F1F"/>
        </w:rPr>
        <w:t>edn</w:t>
      </w:r>
      <w:r w:rsidRPr="007A483C">
        <w:rPr>
          <w:rFonts w:cs="Arial"/>
          <w:color w:val="221F1F"/>
          <w:spacing w:val="-2"/>
        </w:rPr>
        <w:t>o</w:t>
      </w:r>
      <w:r w:rsidRPr="007A483C">
        <w:rPr>
          <w:rFonts w:cs="Arial"/>
          <w:color w:val="221F1F"/>
        </w:rPr>
        <w:t xml:space="preserve">u 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  <w:spacing w:val="-2"/>
        </w:rPr>
        <w:t>oč</w:t>
      </w:r>
      <w:r w:rsidRPr="007A483C">
        <w:rPr>
          <w:rFonts w:cs="Arial"/>
          <w:color w:val="221F1F"/>
        </w:rPr>
        <w:t>ně.</w:t>
      </w:r>
    </w:p>
    <w:p w:rsidR="00D21E85" w:rsidRPr="007A483C" w:rsidRDefault="00D21E85" w:rsidP="00D21E85">
      <w:pPr>
        <w:spacing w:before="10" w:line="240" w:lineRule="exact"/>
        <w:rPr>
          <w:rFonts w:cs="Arial"/>
        </w:rPr>
      </w:pPr>
    </w:p>
    <w:p w:rsidR="00D21E85" w:rsidRPr="007A483C" w:rsidRDefault="00D21E85" w:rsidP="00D21E85">
      <w:pPr>
        <w:ind w:left="338" w:right="-20"/>
        <w:rPr>
          <w:rFonts w:cs="Arial"/>
        </w:rPr>
      </w:pPr>
      <w:r w:rsidRPr="007A483C">
        <w:rPr>
          <w:rFonts w:cs="Arial"/>
          <w:color w:val="221F1F"/>
          <w:spacing w:val="2"/>
        </w:rPr>
        <w:t>T</w:t>
      </w:r>
      <w:r w:rsidRPr="007A483C">
        <w:rPr>
          <w:rFonts w:cs="Arial"/>
          <w:color w:val="221F1F"/>
          <w:spacing w:val="-2"/>
        </w:rPr>
        <w:t>e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  <w:spacing w:val="-4"/>
        </w:rPr>
        <w:t>m</w:t>
      </w:r>
      <w:r w:rsidRPr="007A483C">
        <w:rPr>
          <w:rFonts w:cs="Arial"/>
          <w:color w:val="221F1F"/>
          <w:spacing w:val="1"/>
        </w:rPr>
        <w:t>í</w:t>
      </w:r>
      <w:r w:rsidRPr="007A483C">
        <w:rPr>
          <w:rFonts w:cs="Arial"/>
          <w:color w:val="221F1F"/>
        </w:rPr>
        <w:t>n da</w:t>
      </w:r>
      <w:r w:rsidRPr="007A483C">
        <w:rPr>
          <w:rFonts w:cs="Arial"/>
          <w:color w:val="221F1F"/>
          <w:spacing w:val="-1"/>
        </w:rPr>
        <w:t>l</w:t>
      </w:r>
      <w:r w:rsidRPr="007A483C">
        <w:rPr>
          <w:rFonts w:cs="Arial"/>
          <w:color w:val="221F1F"/>
        </w:rPr>
        <w:t>ší</w:t>
      </w:r>
      <w:r w:rsidRPr="007A483C">
        <w:rPr>
          <w:rFonts w:cs="Arial"/>
          <w:color w:val="221F1F"/>
          <w:spacing w:val="-1"/>
        </w:rPr>
        <w:t xml:space="preserve"> 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  <w:spacing w:val="1"/>
        </w:rPr>
        <w:t>t</w:t>
      </w:r>
      <w:r w:rsidRPr="007A483C">
        <w:rPr>
          <w:rFonts w:cs="Arial"/>
          <w:color w:val="221F1F"/>
        </w:rPr>
        <w:t>ua</w:t>
      </w:r>
      <w:r w:rsidRPr="007A483C">
        <w:rPr>
          <w:rFonts w:cs="Arial"/>
          <w:color w:val="221F1F"/>
          <w:spacing w:val="-1"/>
        </w:rPr>
        <w:t>l</w:t>
      </w:r>
      <w:r w:rsidRPr="007A483C">
        <w:rPr>
          <w:rFonts w:cs="Arial"/>
          <w:color w:val="221F1F"/>
          <w:spacing w:val="1"/>
        </w:rPr>
        <w:t>i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1"/>
        </w:rPr>
        <w:t>c</w:t>
      </w:r>
      <w:r w:rsidRPr="007A483C">
        <w:rPr>
          <w:rFonts w:cs="Arial"/>
          <w:color w:val="221F1F"/>
        </w:rPr>
        <w:t>e</w:t>
      </w:r>
      <w:r w:rsidRPr="007A483C">
        <w:rPr>
          <w:rFonts w:cs="Arial"/>
          <w:color w:val="221F1F"/>
          <w:spacing w:val="2"/>
        </w:rPr>
        <w:t xml:space="preserve"> </w:t>
      </w:r>
      <w:r w:rsidRPr="007A483C">
        <w:rPr>
          <w:rFonts w:cs="Arial"/>
          <w:color w:val="221F1F"/>
        </w:rPr>
        <w:t>–</w:t>
      </w:r>
      <w:r w:rsidRPr="007A483C">
        <w:rPr>
          <w:rFonts w:cs="Arial"/>
          <w:color w:val="221F1F"/>
          <w:spacing w:val="-2"/>
        </w:rPr>
        <w:t xml:space="preserve"> </w:t>
      </w:r>
      <w:r>
        <w:rPr>
          <w:rFonts w:cs="Arial"/>
          <w:color w:val="221F1F"/>
        </w:rPr>
        <w:t xml:space="preserve">květen 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u 201</w:t>
      </w:r>
      <w:r>
        <w:rPr>
          <w:rFonts w:cs="Arial"/>
          <w:color w:val="221F1F"/>
        </w:rPr>
        <w:t>7</w:t>
      </w:r>
      <w:r w:rsidRPr="007A483C">
        <w:rPr>
          <w:rFonts w:cs="Arial"/>
          <w:color w:val="221F1F"/>
        </w:rPr>
        <w:t>.</w:t>
      </w:r>
    </w:p>
    <w:p w:rsidR="00D21E85" w:rsidRPr="007A483C" w:rsidRDefault="00D21E85" w:rsidP="00D21E85">
      <w:pPr>
        <w:spacing w:before="13" w:line="240" w:lineRule="exact"/>
        <w:rPr>
          <w:rFonts w:cs="Arial"/>
        </w:rPr>
      </w:pPr>
    </w:p>
    <w:p w:rsidR="00D21E85" w:rsidRPr="007A483C" w:rsidRDefault="00D21E85" w:rsidP="00D21E85">
      <w:pPr>
        <w:ind w:left="338" w:right="-20"/>
        <w:rPr>
          <w:rFonts w:cs="Arial"/>
        </w:rPr>
      </w:pPr>
      <w:r w:rsidRPr="007A483C">
        <w:rPr>
          <w:rFonts w:cs="Arial"/>
          <w:color w:val="221F1F"/>
          <w:spacing w:val="-1"/>
        </w:rPr>
        <w:t>B</w:t>
      </w:r>
      <w:r w:rsidRPr="007A483C">
        <w:rPr>
          <w:rFonts w:cs="Arial"/>
          <w:color w:val="221F1F"/>
          <w:spacing w:val="1"/>
        </w:rPr>
        <w:t>li</w:t>
      </w:r>
      <w:r w:rsidRPr="007A483C">
        <w:rPr>
          <w:rFonts w:cs="Arial"/>
          <w:color w:val="221F1F"/>
          <w:spacing w:val="-2"/>
        </w:rPr>
        <w:t>ž</w:t>
      </w:r>
      <w:r w:rsidRPr="007A483C">
        <w:rPr>
          <w:rFonts w:cs="Arial"/>
          <w:color w:val="221F1F"/>
        </w:rPr>
        <w:t>ší</w:t>
      </w:r>
      <w:r w:rsidRPr="007A483C">
        <w:rPr>
          <w:rFonts w:cs="Arial"/>
          <w:color w:val="221F1F"/>
          <w:spacing w:val="-1"/>
        </w:rPr>
        <w:t xml:space="preserve"> </w:t>
      </w:r>
      <w:r w:rsidRPr="007A483C">
        <w:rPr>
          <w:rFonts w:cs="Arial"/>
          <w:color w:val="221F1F"/>
          <w:spacing w:val="1"/>
        </w:rPr>
        <w:t>i</w:t>
      </w:r>
      <w:r w:rsidRPr="007A483C">
        <w:rPr>
          <w:rFonts w:cs="Arial"/>
          <w:color w:val="221F1F"/>
        </w:rPr>
        <w:t>n</w:t>
      </w:r>
      <w:r w:rsidRPr="007A483C">
        <w:rPr>
          <w:rFonts w:cs="Arial"/>
          <w:color w:val="221F1F"/>
          <w:spacing w:val="1"/>
        </w:rPr>
        <w:t>f</w:t>
      </w:r>
      <w:r w:rsidRPr="007A483C">
        <w:rPr>
          <w:rFonts w:cs="Arial"/>
          <w:color w:val="221F1F"/>
          <w:spacing w:val="-2"/>
        </w:rPr>
        <w:t>o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  <w:spacing w:val="-4"/>
        </w:rPr>
        <w:t>m</w:t>
      </w:r>
      <w:r w:rsidRPr="007A483C">
        <w:rPr>
          <w:rFonts w:cs="Arial"/>
          <w:color w:val="221F1F"/>
        </w:rPr>
        <w:t>a</w:t>
      </w:r>
      <w:r w:rsidRPr="007A483C">
        <w:rPr>
          <w:rFonts w:cs="Arial"/>
          <w:color w:val="221F1F"/>
          <w:spacing w:val="1"/>
        </w:rPr>
        <w:t>c</w:t>
      </w:r>
      <w:r w:rsidRPr="007A483C">
        <w:rPr>
          <w:rFonts w:cs="Arial"/>
          <w:color w:val="221F1F"/>
        </w:rPr>
        <w:t xml:space="preserve">e o </w:t>
      </w:r>
      <w:r w:rsidRPr="007A483C">
        <w:rPr>
          <w:rFonts w:cs="Arial"/>
          <w:color w:val="221F1F"/>
          <w:spacing w:val="-2"/>
        </w:rPr>
        <w:t>p</w:t>
      </w:r>
      <w:r w:rsidRPr="007A483C">
        <w:rPr>
          <w:rFonts w:cs="Arial"/>
          <w:color w:val="221F1F"/>
          <w:spacing w:val="1"/>
        </w:rPr>
        <w:t>l</w:t>
      </w:r>
      <w:r w:rsidRPr="007A483C">
        <w:rPr>
          <w:rFonts w:cs="Arial"/>
          <w:color w:val="221F1F"/>
        </w:rPr>
        <w:t>áno</w:t>
      </w:r>
      <w:r w:rsidRPr="007A483C">
        <w:rPr>
          <w:rFonts w:cs="Arial"/>
          <w:color w:val="221F1F"/>
          <w:spacing w:val="-2"/>
        </w:rPr>
        <w:t>va</w:t>
      </w:r>
      <w:r w:rsidRPr="007A483C">
        <w:rPr>
          <w:rFonts w:cs="Arial"/>
          <w:color w:val="221F1F"/>
        </w:rPr>
        <w:t>n</w:t>
      </w:r>
      <w:r w:rsidRPr="007A483C">
        <w:rPr>
          <w:rFonts w:cs="Arial"/>
          <w:color w:val="221F1F"/>
          <w:spacing w:val="-2"/>
        </w:rPr>
        <w:t>ý</w:t>
      </w:r>
      <w:r w:rsidRPr="007A483C">
        <w:rPr>
          <w:rFonts w:cs="Arial"/>
          <w:color w:val="221F1F"/>
        </w:rPr>
        <w:t>ch a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</w:rPr>
        <w:t>c</w:t>
      </w:r>
      <w:r w:rsidRPr="007A483C">
        <w:rPr>
          <w:rFonts w:cs="Arial"/>
          <w:color w:val="221F1F"/>
          <w:spacing w:val="1"/>
        </w:rPr>
        <w:t>í</w:t>
      </w:r>
      <w:r w:rsidRPr="007A483C">
        <w:rPr>
          <w:rFonts w:cs="Arial"/>
          <w:color w:val="221F1F"/>
        </w:rPr>
        <w:t>ch</w:t>
      </w:r>
      <w:r w:rsidRPr="007A483C">
        <w:rPr>
          <w:rFonts w:cs="Arial"/>
          <w:color w:val="221F1F"/>
          <w:spacing w:val="-2"/>
        </w:rPr>
        <w:t xml:space="preserve"> </w:t>
      </w:r>
      <w:r w:rsidRPr="007A483C">
        <w:rPr>
          <w:rFonts w:cs="Arial"/>
          <w:color w:val="221F1F"/>
          <w:spacing w:val="1"/>
        </w:rPr>
        <w:t>j</w:t>
      </w:r>
      <w:r w:rsidRPr="007A483C">
        <w:rPr>
          <w:rFonts w:cs="Arial"/>
          <w:color w:val="221F1F"/>
        </w:rPr>
        <w:t xml:space="preserve">e </w:t>
      </w:r>
      <w:r w:rsidRPr="007A483C">
        <w:rPr>
          <w:rFonts w:cs="Arial"/>
          <w:color w:val="221F1F"/>
          <w:spacing w:val="-3"/>
        </w:rPr>
        <w:t>m</w:t>
      </w:r>
      <w:r w:rsidRPr="007A483C">
        <w:rPr>
          <w:rFonts w:cs="Arial"/>
          <w:color w:val="221F1F"/>
        </w:rPr>
        <w:t>o</w:t>
      </w:r>
      <w:r w:rsidRPr="007A483C">
        <w:rPr>
          <w:rFonts w:cs="Arial"/>
          <w:color w:val="221F1F"/>
          <w:spacing w:val="-2"/>
        </w:rPr>
        <w:t>ž</w:t>
      </w:r>
      <w:r w:rsidRPr="007A483C">
        <w:rPr>
          <w:rFonts w:cs="Arial"/>
          <w:color w:val="221F1F"/>
        </w:rPr>
        <w:t xml:space="preserve">no </w:t>
      </w:r>
      <w:r w:rsidRPr="007A483C">
        <w:rPr>
          <w:rFonts w:cs="Arial"/>
          <w:color w:val="221F1F"/>
          <w:spacing w:val="-2"/>
        </w:rPr>
        <w:t>z</w:t>
      </w:r>
      <w:r w:rsidRPr="007A483C">
        <w:rPr>
          <w:rFonts w:cs="Arial"/>
          <w:color w:val="221F1F"/>
          <w:spacing w:val="1"/>
        </w:rPr>
        <w:t>í</w:t>
      </w:r>
      <w:r w:rsidRPr="007A483C">
        <w:rPr>
          <w:rFonts w:cs="Arial"/>
          <w:color w:val="221F1F"/>
        </w:rPr>
        <w:t>s</w:t>
      </w:r>
      <w:r w:rsidRPr="007A483C">
        <w:rPr>
          <w:rFonts w:cs="Arial"/>
          <w:color w:val="221F1F"/>
          <w:spacing w:val="-2"/>
        </w:rPr>
        <w:t>k</w:t>
      </w:r>
      <w:r w:rsidRPr="007A483C">
        <w:rPr>
          <w:rFonts w:cs="Arial"/>
          <w:color w:val="221F1F"/>
          <w:spacing w:val="3"/>
        </w:rPr>
        <w:t>a</w:t>
      </w:r>
      <w:r w:rsidRPr="007A483C">
        <w:rPr>
          <w:rFonts w:cs="Arial"/>
          <w:color w:val="221F1F"/>
        </w:rPr>
        <w:t>t</w:t>
      </w:r>
      <w:r w:rsidRPr="007A483C">
        <w:rPr>
          <w:rFonts w:cs="Arial"/>
          <w:color w:val="221F1F"/>
          <w:spacing w:val="1"/>
        </w:rPr>
        <w:t xml:space="preserve"> </w:t>
      </w:r>
      <w:r w:rsidRPr="007A483C">
        <w:rPr>
          <w:rFonts w:cs="Arial"/>
          <w:color w:val="221F1F"/>
        </w:rPr>
        <w:t xml:space="preserve">na </w:t>
      </w:r>
      <w:r w:rsidRPr="007A483C">
        <w:rPr>
          <w:rFonts w:cs="Arial"/>
          <w:color w:val="221F1F"/>
          <w:spacing w:val="-2"/>
        </w:rPr>
        <w:t>a</w:t>
      </w:r>
      <w:r w:rsidRPr="007A483C">
        <w:rPr>
          <w:rFonts w:cs="Arial"/>
          <w:color w:val="221F1F"/>
        </w:rPr>
        <w:t>d</w:t>
      </w:r>
      <w:r w:rsidRPr="007A483C">
        <w:rPr>
          <w:rFonts w:cs="Arial"/>
          <w:color w:val="221F1F"/>
          <w:spacing w:val="1"/>
        </w:rPr>
        <w:t>r</w:t>
      </w:r>
      <w:r w:rsidRPr="007A483C">
        <w:rPr>
          <w:rFonts w:cs="Arial"/>
          <w:color w:val="221F1F"/>
          <w:spacing w:val="2"/>
        </w:rPr>
        <w:t>e</w:t>
      </w:r>
      <w:r w:rsidRPr="007A483C">
        <w:rPr>
          <w:rFonts w:cs="Arial"/>
          <w:color w:val="221F1F"/>
        </w:rPr>
        <w:t>s</w:t>
      </w:r>
      <w:r w:rsidRPr="007A483C">
        <w:rPr>
          <w:rFonts w:cs="Arial"/>
          <w:color w:val="221F1F"/>
          <w:spacing w:val="-2"/>
        </w:rPr>
        <w:t>e</w:t>
      </w:r>
      <w:r w:rsidRPr="007A483C">
        <w:rPr>
          <w:rFonts w:cs="Arial"/>
          <w:color w:val="221F1F"/>
        </w:rPr>
        <w:t>:</w:t>
      </w:r>
    </w:p>
    <w:p w:rsidR="00D21E85" w:rsidRDefault="00D21E85" w:rsidP="00D21E85">
      <w:pPr>
        <w:spacing w:before="5" w:line="238" w:lineRule="auto"/>
        <w:ind w:left="338" w:right="6456"/>
        <w:rPr>
          <w:rFonts w:cs="Arial"/>
          <w:color w:val="221F1F"/>
          <w:spacing w:val="2"/>
        </w:rPr>
      </w:pPr>
      <w:r>
        <w:rPr>
          <w:rFonts w:cs="Arial"/>
          <w:color w:val="221F1F"/>
          <w:spacing w:val="-1"/>
        </w:rPr>
        <w:t xml:space="preserve">Českomoravský cement, a.s. </w:t>
      </w:r>
      <w:r>
        <w:rPr>
          <w:rFonts w:cs="Arial"/>
          <w:color w:val="221F1F"/>
          <w:spacing w:val="2"/>
        </w:rPr>
        <w:t>Mokrá 359</w:t>
      </w:r>
    </w:p>
    <w:p w:rsidR="00D21E85" w:rsidRPr="007A483C" w:rsidRDefault="00D21E85" w:rsidP="00D21E85">
      <w:pPr>
        <w:spacing w:before="5" w:line="238" w:lineRule="auto"/>
        <w:ind w:left="338" w:right="6456"/>
        <w:rPr>
          <w:rFonts w:cs="Arial"/>
        </w:rPr>
      </w:pPr>
      <w:r>
        <w:rPr>
          <w:rFonts w:cs="Arial"/>
          <w:color w:val="221F1F"/>
        </w:rPr>
        <w:t>664 04,</w:t>
      </w:r>
      <w:r w:rsidRPr="00A92A92">
        <w:rPr>
          <w:rFonts w:cs="Arial"/>
          <w:color w:val="221F1F"/>
          <w:spacing w:val="2"/>
        </w:rPr>
        <w:t xml:space="preserve"> </w:t>
      </w:r>
      <w:r>
        <w:rPr>
          <w:rFonts w:cs="Arial"/>
          <w:color w:val="221F1F"/>
          <w:spacing w:val="2"/>
        </w:rPr>
        <w:t xml:space="preserve">Mokrá Horákov  </w:t>
      </w:r>
    </w:p>
    <w:p w:rsidR="00D21E85" w:rsidRPr="007A483C" w:rsidRDefault="00D21E85" w:rsidP="00D21E85">
      <w:pPr>
        <w:spacing w:line="252" w:lineRule="exact"/>
        <w:ind w:left="338" w:right="-20"/>
        <w:rPr>
          <w:rFonts w:cs="Arial"/>
          <w:color w:val="221F1F"/>
        </w:rPr>
      </w:pPr>
    </w:p>
    <w:p w:rsidR="00D21E85" w:rsidRPr="007A483C" w:rsidRDefault="00D21E85" w:rsidP="00D21E85">
      <w:pPr>
        <w:spacing w:before="1"/>
        <w:ind w:left="338" w:right="-20"/>
        <w:rPr>
          <w:rFonts w:cs="Arial"/>
        </w:rPr>
      </w:pPr>
      <w:r w:rsidRPr="007A483C">
        <w:rPr>
          <w:rFonts w:cs="Arial"/>
          <w:color w:val="221F1F"/>
        </w:rPr>
        <w:t>+420</w:t>
      </w:r>
      <w:r w:rsidRPr="007A483C">
        <w:rPr>
          <w:rFonts w:cs="Arial"/>
          <w:color w:val="221F1F"/>
          <w:spacing w:val="-4"/>
        </w:rPr>
        <w:t>-</w:t>
      </w:r>
      <w:r>
        <w:rPr>
          <w:rFonts w:cs="Arial"/>
          <w:color w:val="221F1F"/>
        </w:rPr>
        <w:t>544122</w:t>
      </w:r>
      <w:r w:rsidRPr="007A483C">
        <w:rPr>
          <w:rFonts w:cs="Arial"/>
          <w:color w:val="221F1F"/>
          <w:spacing w:val="-4"/>
        </w:rPr>
        <w:t>-</w:t>
      </w:r>
      <w:r>
        <w:rPr>
          <w:rFonts w:cs="Arial"/>
          <w:color w:val="221F1F"/>
        </w:rPr>
        <w:t>201</w:t>
      </w:r>
    </w:p>
    <w:p w:rsidR="00DF53C8" w:rsidRPr="00D21E85" w:rsidRDefault="00DF53C8" w:rsidP="000A2764">
      <w:pPr>
        <w:rPr>
          <w:color w:val="BFBFBF"/>
        </w:rPr>
      </w:pPr>
    </w:p>
    <w:p w:rsidR="00DF53C8" w:rsidRDefault="00DF53C8" w:rsidP="00A922A7"/>
    <w:p w:rsidR="00F71F49" w:rsidRDefault="00F71F49" w:rsidP="003D7CDC">
      <w:pPr>
        <w:rPr>
          <w:b/>
          <w:color w:val="00B050"/>
          <w:sz w:val="20"/>
          <w:szCs w:val="20"/>
        </w:rPr>
      </w:pPr>
    </w:p>
    <w:p w:rsidR="00F71F49" w:rsidRDefault="00F71F49" w:rsidP="003D7CDC">
      <w:pPr>
        <w:rPr>
          <w:b/>
          <w:color w:val="00B050"/>
          <w:sz w:val="20"/>
          <w:szCs w:val="20"/>
        </w:rPr>
      </w:pPr>
    </w:p>
    <w:p w:rsidR="008D352F" w:rsidRDefault="008D352F" w:rsidP="003D7CDC">
      <w:pPr>
        <w:rPr>
          <w:b/>
          <w:color w:val="00B050"/>
          <w:sz w:val="20"/>
          <w:szCs w:val="20"/>
        </w:rPr>
      </w:pPr>
    </w:p>
    <w:p w:rsidR="008D352F" w:rsidRDefault="008D352F" w:rsidP="003D7CDC">
      <w:pPr>
        <w:rPr>
          <w:b/>
          <w:color w:val="00B050"/>
          <w:sz w:val="20"/>
          <w:szCs w:val="20"/>
        </w:rPr>
      </w:pPr>
    </w:p>
    <w:p w:rsidR="00F71F49" w:rsidRDefault="00F71F49" w:rsidP="003D7CDC">
      <w:pPr>
        <w:rPr>
          <w:b/>
          <w:color w:val="00B050"/>
          <w:sz w:val="20"/>
          <w:szCs w:val="20"/>
        </w:rPr>
      </w:pPr>
    </w:p>
    <w:p w:rsidR="00D21E85" w:rsidRDefault="00D21E85" w:rsidP="003D7CDC">
      <w:pPr>
        <w:rPr>
          <w:b/>
          <w:color w:val="00B050"/>
          <w:sz w:val="20"/>
          <w:szCs w:val="20"/>
        </w:rPr>
      </w:pPr>
    </w:p>
    <w:p w:rsidR="00522A86" w:rsidRDefault="00522A86" w:rsidP="003D7CDC">
      <w:pPr>
        <w:rPr>
          <w:b/>
          <w:color w:val="00B050"/>
          <w:sz w:val="20"/>
          <w:szCs w:val="20"/>
        </w:rPr>
      </w:pPr>
    </w:p>
    <w:p w:rsidR="00522A86" w:rsidRDefault="00522A86" w:rsidP="003D7CDC">
      <w:pPr>
        <w:rPr>
          <w:b/>
          <w:color w:val="00B050"/>
          <w:sz w:val="20"/>
          <w:szCs w:val="20"/>
        </w:rPr>
      </w:pPr>
    </w:p>
    <w:p w:rsidR="00DF53C8" w:rsidRDefault="00D21E85" w:rsidP="00D21E85">
      <w:pPr>
        <w:tabs>
          <w:tab w:val="left" w:pos="8637"/>
        </w:tabs>
      </w:pPr>
      <w:r w:rsidRPr="00CC3167">
        <w:rPr>
          <w:highlight w:val="lightGray"/>
        </w:rPr>
        <w:lastRenderedPageBreak/>
        <w:t xml:space="preserve">Akce </w:t>
      </w:r>
      <w:r w:rsidRPr="00CC3167">
        <w:rPr>
          <w:highlight w:val="lightGray"/>
        </w:rPr>
        <w:tab/>
      </w:r>
      <w:r w:rsidRPr="00CC3167">
        <w:rPr>
          <w:highlight w:val="lightGray"/>
        </w:rPr>
        <w:tab/>
        <w:t>Rok realizace</w:t>
      </w:r>
      <w:r>
        <w:t xml:space="preserve"> </w:t>
      </w:r>
    </w:p>
    <w:p w:rsidR="00CC3167" w:rsidRDefault="00CC3167" w:rsidP="00CC3167">
      <w:pPr>
        <w:rPr>
          <w:b/>
          <w:color w:val="00B050"/>
          <w:sz w:val="20"/>
          <w:szCs w:val="20"/>
        </w:rPr>
      </w:pPr>
    </w:p>
    <w:p w:rsidR="001B7ABA" w:rsidRPr="001B7ABA" w:rsidRDefault="001B7ABA" w:rsidP="001B7ABA">
      <w:pPr>
        <w:pStyle w:val="Zhlav"/>
        <w:rPr>
          <w:b/>
          <w:color w:val="00A84C"/>
        </w:rPr>
      </w:pPr>
      <w:r w:rsidRPr="001B7ABA">
        <w:rPr>
          <w:b/>
          <w:color w:val="00A84C"/>
        </w:rPr>
        <w:t>LDS – cementárna Mokrá</w:t>
      </w:r>
    </w:p>
    <w:p w:rsidR="00CC3167" w:rsidRDefault="00CC3167" w:rsidP="00D21E85">
      <w:pPr>
        <w:tabs>
          <w:tab w:val="left" w:pos="8637"/>
        </w:tabs>
      </w:pPr>
    </w:p>
    <w:p w:rsidR="00CC3167" w:rsidRDefault="00CC3167" w:rsidP="00D21E85">
      <w:pPr>
        <w:tabs>
          <w:tab w:val="left" w:pos="8637"/>
        </w:tabs>
      </w:pPr>
    </w:p>
    <w:p w:rsidR="00D21E85" w:rsidRDefault="00D21E85" w:rsidP="00D21E85">
      <w:pPr>
        <w:tabs>
          <w:tab w:val="left" w:pos="8637"/>
        </w:tabs>
      </w:pPr>
      <w:r>
        <w:t xml:space="preserve">Rekonstrukce  </w:t>
      </w:r>
      <w:proofErr w:type="gramStart"/>
      <w:r>
        <w:t>řídícího systému</w:t>
      </w:r>
      <w:proofErr w:type="gramEnd"/>
      <w:r>
        <w:t xml:space="preserve"> hlavní trafostanice </w:t>
      </w:r>
      <w:r w:rsidR="00522A86">
        <w:t>Mokrá</w:t>
      </w:r>
      <w:r>
        <w:tab/>
        <w:t>2014</w:t>
      </w:r>
    </w:p>
    <w:p w:rsidR="00F71F49" w:rsidRDefault="00F71F49" w:rsidP="00D21E85">
      <w:pPr>
        <w:tabs>
          <w:tab w:val="left" w:pos="8637"/>
        </w:tabs>
      </w:pPr>
    </w:p>
    <w:p w:rsidR="00F909B8" w:rsidRDefault="00F909B8" w:rsidP="00D21E85">
      <w:pPr>
        <w:tabs>
          <w:tab w:val="left" w:pos="8637"/>
        </w:tabs>
      </w:pPr>
    </w:p>
    <w:p w:rsidR="00D21E85" w:rsidRDefault="00D21E85" w:rsidP="00D21E85">
      <w:pPr>
        <w:tabs>
          <w:tab w:val="left" w:pos="8637"/>
        </w:tabs>
      </w:pPr>
      <w:r>
        <w:t xml:space="preserve">Rekonstrukce napájení transformátorů T13, T14, T15, T16,T17,T18,T25 </w:t>
      </w:r>
      <w:r>
        <w:tab/>
        <w:t>2015</w:t>
      </w:r>
    </w:p>
    <w:p w:rsidR="00F71F49" w:rsidRDefault="00F71F49" w:rsidP="00D21E85">
      <w:pPr>
        <w:tabs>
          <w:tab w:val="left" w:pos="8637"/>
        </w:tabs>
      </w:pPr>
    </w:p>
    <w:p w:rsidR="00642651" w:rsidRDefault="00642651" w:rsidP="00D21E85">
      <w:pPr>
        <w:tabs>
          <w:tab w:val="left" w:pos="8637"/>
        </w:tabs>
      </w:pPr>
    </w:p>
    <w:p w:rsidR="00D21E85" w:rsidRDefault="00F71F49" w:rsidP="00D21E85">
      <w:pPr>
        <w:tabs>
          <w:tab w:val="left" w:pos="8637"/>
        </w:tabs>
      </w:pPr>
      <w:r>
        <w:t xml:space="preserve">Rekonstrukce pohonů odpojovačů </w:t>
      </w:r>
      <w:r w:rsidR="00CC3167">
        <w:t xml:space="preserve">na rozvodně 6KV 1. </w:t>
      </w:r>
      <w:r w:rsidR="00F909B8">
        <w:t>e</w:t>
      </w:r>
      <w:r w:rsidR="00CC3167">
        <w:t>tapa</w:t>
      </w:r>
      <w:r w:rsidR="00CC3167">
        <w:tab/>
        <w:t>2016</w:t>
      </w:r>
    </w:p>
    <w:p w:rsidR="00F909B8" w:rsidRDefault="00F909B8" w:rsidP="00D21E85">
      <w:pPr>
        <w:tabs>
          <w:tab w:val="left" w:pos="8637"/>
        </w:tabs>
      </w:pPr>
    </w:p>
    <w:p w:rsidR="00F909B8" w:rsidRDefault="00F909B8" w:rsidP="00D21E85">
      <w:pPr>
        <w:tabs>
          <w:tab w:val="left" w:pos="8637"/>
        </w:tabs>
      </w:pPr>
    </w:p>
    <w:p w:rsidR="00CC3167" w:rsidRDefault="00CC3167" w:rsidP="00D21E85">
      <w:pPr>
        <w:tabs>
          <w:tab w:val="left" w:pos="8637"/>
        </w:tabs>
      </w:pPr>
      <w:r>
        <w:t xml:space="preserve">Rekonstrukce pohonů odpojovačů na rozvodně 6KV 2. </w:t>
      </w:r>
      <w:r w:rsidR="00F909B8">
        <w:t>e</w:t>
      </w:r>
      <w:r>
        <w:t>tapa</w:t>
      </w:r>
      <w:r>
        <w:tab/>
        <w:t>2017</w:t>
      </w:r>
    </w:p>
    <w:p w:rsidR="0036097B" w:rsidRDefault="0036097B" w:rsidP="00D21E85">
      <w:pPr>
        <w:tabs>
          <w:tab w:val="left" w:pos="8637"/>
        </w:tabs>
      </w:pPr>
    </w:p>
    <w:p w:rsidR="00642651" w:rsidRDefault="00642651" w:rsidP="0036097B">
      <w:pPr>
        <w:tabs>
          <w:tab w:val="left" w:pos="8637"/>
        </w:tabs>
      </w:pPr>
    </w:p>
    <w:p w:rsidR="0036097B" w:rsidRDefault="0036097B" w:rsidP="0036097B">
      <w:pPr>
        <w:tabs>
          <w:tab w:val="left" w:pos="8637"/>
        </w:tabs>
      </w:pPr>
      <w:r>
        <w:t>Výměna příčného sp</w:t>
      </w:r>
      <w:r w:rsidR="00642651">
        <w:t>í</w:t>
      </w:r>
      <w:r>
        <w:t xml:space="preserve">nače sběrnic rozvodny 6KV </w:t>
      </w:r>
      <w:r>
        <w:tab/>
      </w:r>
      <w:r>
        <w:tab/>
        <w:t>2017</w:t>
      </w:r>
    </w:p>
    <w:p w:rsidR="0036097B" w:rsidRDefault="0036097B" w:rsidP="00D21E85">
      <w:pPr>
        <w:tabs>
          <w:tab w:val="left" w:pos="8637"/>
        </w:tabs>
      </w:pPr>
    </w:p>
    <w:p w:rsidR="00642651" w:rsidRDefault="00642651" w:rsidP="00D21E85">
      <w:pPr>
        <w:tabs>
          <w:tab w:val="left" w:pos="8637"/>
        </w:tabs>
      </w:pPr>
    </w:p>
    <w:p w:rsidR="0036097B" w:rsidRDefault="0036097B" w:rsidP="00D21E85">
      <w:pPr>
        <w:tabs>
          <w:tab w:val="left" w:pos="8637"/>
        </w:tabs>
      </w:pPr>
      <w:r>
        <w:t>Výměna sekundárního vypínače T18</w:t>
      </w:r>
      <w:r>
        <w:tab/>
        <w:t>2017</w:t>
      </w:r>
    </w:p>
    <w:p w:rsidR="00CC3167" w:rsidRDefault="00CC3167" w:rsidP="00D21E85">
      <w:pPr>
        <w:tabs>
          <w:tab w:val="left" w:pos="8637"/>
        </w:tabs>
      </w:pPr>
    </w:p>
    <w:p w:rsidR="00642651" w:rsidRDefault="00642651" w:rsidP="00D21E85">
      <w:pPr>
        <w:tabs>
          <w:tab w:val="left" w:pos="8637"/>
        </w:tabs>
      </w:pPr>
    </w:p>
    <w:p w:rsidR="00CC3167" w:rsidRDefault="00CC3167" w:rsidP="00D21E85">
      <w:pPr>
        <w:tabs>
          <w:tab w:val="left" w:pos="8637"/>
        </w:tabs>
      </w:pPr>
      <w:r>
        <w:t xml:space="preserve">Rekonstrukce pohonů odpojovačů na rozvodně 6KV 3. </w:t>
      </w:r>
      <w:r w:rsidR="00F909B8">
        <w:t>e</w:t>
      </w:r>
      <w:r>
        <w:t>tapa</w:t>
      </w:r>
      <w:r>
        <w:tab/>
        <w:t>2018</w:t>
      </w:r>
    </w:p>
    <w:p w:rsidR="00CC3167" w:rsidRDefault="00CC3167" w:rsidP="00D21E85">
      <w:pPr>
        <w:tabs>
          <w:tab w:val="left" w:pos="8637"/>
        </w:tabs>
      </w:pPr>
    </w:p>
    <w:p w:rsidR="00642651" w:rsidRDefault="00642651" w:rsidP="0036097B">
      <w:pPr>
        <w:tabs>
          <w:tab w:val="left" w:pos="8637"/>
        </w:tabs>
      </w:pPr>
    </w:p>
    <w:p w:rsidR="00CC3167" w:rsidRDefault="00CC3167" w:rsidP="0036097B">
      <w:pPr>
        <w:tabs>
          <w:tab w:val="left" w:pos="8637"/>
        </w:tabs>
      </w:pPr>
      <w:r>
        <w:t xml:space="preserve">Rekonstrukce pohonů odpojovačů na rozvodně 6KV 4. </w:t>
      </w:r>
      <w:r w:rsidR="00F909B8">
        <w:t>e</w:t>
      </w:r>
      <w:r>
        <w:t>tapa</w:t>
      </w:r>
      <w:r>
        <w:tab/>
        <w:t>2019</w:t>
      </w:r>
    </w:p>
    <w:p w:rsidR="00CC3167" w:rsidRDefault="00CC3167" w:rsidP="00D21E85">
      <w:pPr>
        <w:tabs>
          <w:tab w:val="left" w:pos="8637"/>
        </w:tabs>
      </w:pPr>
    </w:p>
    <w:p w:rsidR="001B7ABA" w:rsidRDefault="001B7ABA" w:rsidP="00D21E85">
      <w:pPr>
        <w:tabs>
          <w:tab w:val="left" w:pos="8637"/>
        </w:tabs>
      </w:pPr>
    </w:p>
    <w:p w:rsidR="001B7ABA" w:rsidRPr="001B7ABA" w:rsidRDefault="001B7ABA" w:rsidP="001B7ABA">
      <w:pPr>
        <w:pStyle w:val="Zhlav"/>
        <w:rPr>
          <w:b/>
          <w:color w:val="00A84C"/>
        </w:rPr>
      </w:pPr>
      <w:r w:rsidRPr="001B7ABA">
        <w:rPr>
          <w:b/>
          <w:color w:val="00A84C"/>
        </w:rPr>
        <w:t xml:space="preserve">LDS – cementárna </w:t>
      </w:r>
      <w:r>
        <w:rPr>
          <w:b/>
          <w:color w:val="00A84C"/>
        </w:rPr>
        <w:t>Radotín</w:t>
      </w:r>
    </w:p>
    <w:p w:rsidR="001B7ABA" w:rsidRDefault="001B7ABA" w:rsidP="00D21E85">
      <w:pPr>
        <w:tabs>
          <w:tab w:val="left" w:pos="8637"/>
        </w:tabs>
      </w:pPr>
    </w:p>
    <w:p w:rsidR="001B7ABA" w:rsidRPr="001B7ABA" w:rsidRDefault="001B7ABA" w:rsidP="001B7ABA">
      <w:pPr>
        <w:rPr>
          <w:rFonts w:cs="Arial"/>
          <w:color w:val="000000"/>
          <w:sz w:val="22"/>
          <w:szCs w:val="22"/>
          <w:lang w:eastAsia="cs-CZ"/>
        </w:rPr>
      </w:pPr>
      <w:r>
        <w:rPr>
          <w:rFonts w:cs="Arial"/>
          <w:color w:val="000000"/>
          <w:sz w:val="22"/>
          <w:szCs w:val="22"/>
          <w:lang w:eastAsia="cs-CZ"/>
        </w:rPr>
        <w:t>V</w:t>
      </w:r>
      <w:r w:rsidRPr="001B7ABA">
        <w:rPr>
          <w:rFonts w:cs="Arial"/>
          <w:color w:val="000000"/>
          <w:sz w:val="22"/>
          <w:szCs w:val="22"/>
          <w:lang w:eastAsia="cs-CZ"/>
        </w:rPr>
        <w:t>ýměna sekundárních vypínačů TSI./T5/T6</w:t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  <w:t>2014</w:t>
      </w:r>
    </w:p>
    <w:p w:rsidR="001B7ABA" w:rsidRDefault="001B7ABA" w:rsidP="001B7ABA">
      <w:pPr>
        <w:rPr>
          <w:rFonts w:cs="Arial"/>
          <w:color w:val="000000"/>
          <w:sz w:val="22"/>
          <w:szCs w:val="22"/>
          <w:lang w:eastAsia="cs-CZ"/>
        </w:rPr>
      </w:pPr>
    </w:p>
    <w:p w:rsidR="001B7ABA" w:rsidRDefault="001B7ABA" w:rsidP="001B7ABA">
      <w:pPr>
        <w:rPr>
          <w:rFonts w:cs="Arial"/>
          <w:color w:val="000000"/>
          <w:sz w:val="22"/>
          <w:szCs w:val="22"/>
          <w:lang w:eastAsia="cs-CZ"/>
        </w:rPr>
      </w:pPr>
    </w:p>
    <w:p w:rsidR="001B7ABA" w:rsidRDefault="001B7ABA" w:rsidP="001B7ABA">
      <w:pPr>
        <w:rPr>
          <w:rFonts w:cs="Arial"/>
          <w:color w:val="000000"/>
          <w:sz w:val="22"/>
          <w:szCs w:val="22"/>
          <w:lang w:eastAsia="cs-CZ"/>
        </w:rPr>
      </w:pPr>
      <w:r>
        <w:rPr>
          <w:rFonts w:cs="Arial"/>
          <w:color w:val="000000"/>
          <w:sz w:val="22"/>
          <w:szCs w:val="22"/>
          <w:lang w:eastAsia="cs-CZ"/>
        </w:rPr>
        <w:t>V</w:t>
      </w:r>
      <w:r w:rsidRPr="001B7ABA">
        <w:rPr>
          <w:rFonts w:cs="Arial"/>
          <w:color w:val="000000"/>
          <w:sz w:val="22"/>
          <w:szCs w:val="22"/>
          <w:lang w:eastAsia="cs-CZ"/>
        </w:rPr>
        <w:t>ýměna sekundárních vypínačů transformátorů TSII./T2/T3</w:t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  <w:t>2015</w:t>
      </w:r>
    </w:p>
    <w:p w:rsidR="001B7ABA" w:rsidRDefault="001B7ABA" w:rsidP="00CC3167"/>
    <w:p w:rsidR="001B7ABA" w:rsidRDefault="001B7ABA" w:rsidP="00CC3167"/>
    <w:p w:rsidR="00F648ED" w:rsidRPr="00F648ED" w:rsidRDefault="00F648ED" w:rsidP="00F648ED">
      <w:pPr>
        <w:rPr>
          <w:rFonts w:cs="Arial"/>
          <w:color w:val="000000"/>
          <w:sz w:val="22"/>
          <w:szCs w:val="22"/>
          <w:lang w:eastAsia="cs-CZ"/>
        </w:rPr>
      </w:pPr>
      <w:r>
        <w:rPr>
          <w:rFonts w:cs="Arial"/>
          <w:color w:val="000000"/>
          <w:sz w:val="22"/>
          <w:szCs w:val="22"/>
          <w:lang w:eastAsia="cs-CZ"/>
        </w:rPr>
        <w:t>V</w:t>
      </w:r>
      <w:r w:rsidRPr="00F648ED">
        <w:rPr>
          <w:rFonts w:cs="Arial"/>
          <w:color w:val="000000"/>
          <w:sz w:val="22"/>
          <w:szCs w:val="22"/>
          <w:lang w:eastAsia="cs-CZ"/>
        </w:rPr>
        <w:t>ýměna kompresoru ovládacího vzduchu TSI.</w:t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  <w:t>2015</w:t>
      </w:r>
    </w:p>
    <w:p w:rsidR="00F648ED" w:rsidRDefault="00F648ED" w:rsidP="00CC3167"/>
    <w:p w:rsidR="00F648ED" w:rsidRDefault="00F648ED" w:rsidP="00CC3167"/>
    <w:p w:rsidR="00CC3167" w:rsidRPr="001B7ABA" w:rsidRDefault="001B7ABA" w:rsidP="00CC3167">
      <w:r>
        <w:t>V</w:t>
      </w:r>
      <w:r w:rsidRPr="001B7ABA">
        <w:t>ýměna sekundárních vypínačů hlavních transformát</w:t>
      </w:r>
      <w:r w:rsidR="00641DF0">
        <w:t>o</w:t>
      </w:r>
      <w:r w:rsidRPr="001B7ABA">
        <w:t>rů TSI./T101/T102</w:t>
      </w:r>
      <w:r>
        <w:tab/>
      </w:r>
      <w:r>
        <w:tab/>
        <w:t>2016</w:t>
      </w:r>
    </w:p>
    <w:p w:rsidR="001B7ABA" w:rsidRDefault="001B7ABA" w:rsidP="0036097B">
      <w:pPr>
        <w:tabs>
          <w:tab w:val="left" w:pos="8637"/>
        </w:tabs>
      </w:pPr>
    </w:p>
    <w:p w:rsidR="001B7ABA" w:rsidRDefault="001B7ABA" w:rsidP="0036097B">
      <w:pPr>
        <w:tabs>
          <w:tab w:val="left" w:pos="8637"/>
        </w:tabs>
      </w:pPr>
    </w:p>
    <w:p w:rsidR="0036097B" w:rsidRDefault="00522A86" w:rsidP="0036097B">
      <w:pPr>
        <w:tabs>
          <w:tab w:val="left" w:pos="8637"/>
        </w:tabs>
      </w:pPr>
      <w:r>
        <w:t>Modernizace a r</w:t>
      </w:r>
      <w:r w:rsidR="0036097B">
        <w:t>ekonstrukce hlavní rozvodny  6KV</w:t>
      </w:r>
      <w:r w:rsidR="00642651">
        <w:t xml:space="preserve">  </w:t>
      </w:r>
      <w:r w:rsidR="0036097B">
        <w:tab/>
      </w:r>
      <w:r>
        <w:t>2017 až 2020</w:t>
      </w:r>
    </w:p>
    <w:p w:rsidR="00CC3167" w:rsidRPr="0036097B" w:rsidRDefault="0036097B" w:rsidP="00CC3167">
      <w:pPr>
        <w:rPr>
          <w:b/>
          <w:color w:val="00B050"/>
        </w:rPr>
      </w:pPr>
      <w:r w:rsidRPr="0036097B">
        <w:tab/>
      </w:r>
      <w:r w:rsidRPr="0036097B">
        <w:tab/>
      </w:r>
      <w:r w:rsidRPr="0036097B">
        <w:tab/>
      </w:r>
      <w:r w:rsidRPr="0036097B">
        <w:tab/>
      </w:r>
      <w:r w:rsidRPr="0036097B">
        <w:tab/>
      </w:r>
      <w:r w:rsidRPr="0036097B">
        <w:tab/>
      </w:r>
      <w:r w:rsidRPr="0036097B">
        <w:tab/>
      </w:r>
    </w:p>
    <w:p w:rsidR="00CC3167" w:rsidRDefault="00CC3167" w:rsidP="00CC3167">
      <w:pPr>
        <w:rPr>
          <w:b/>
          <w:color w:val="00B050"/>
          <w:sz w:val="20"/>
          <w:szCs w:val="20"/>
        </w:rPr>
      </w:pPr>
      <w:bookmarkStart w:id="0" w:name="_GoBack"/>
      <w:bookmarkEnd w:id="0"/>
    </w:p>
    <w:p w:rsidR="001B7ABA" w:rsidRDefault="001B7ABA" w:rsidP="00CC3167">
      <w:pPr>
        <w:rPr>
          <w:b/>
          <w:color w:val="00B050"/>
          <w:sz w:val="20"/>
          <w:szCs w:val="20"/>
        </w:rPr>
      </w:pPr>
    </w:p>
    <w:p w:rsidR="001B7ABA" w:rsidRDefault="001B7ABA" w:rsidP="001B7ABA">
      <w:pPr>
        <w:pStyle w:val="Zhlav"/>
        <w:rPr>
          <w:b/>
          <w:color w:val="00A84C"/>
        </w:rPr>
      </w:pPr>
    </w:p>
    <w:p w:rsidR="001B7ABA" w:rsidRDefault="001B7ABA" w:rsidP="001B7ABA">
      <w:pPr>
        <w:pStyle w:val="Zhlav"/>
        <w:rPr>
          <w:b/>
          <w:color w:val="00A84C"/>
        </w:rPr>
      </w:pPr>
    </w:p>
    <w:p w:rsidR="001B7ABA" w:rsidRPr="001B7ABA" w:rsidRDefault="001B7ABA" w:rsidP="001B7ABA">
      <w:pPr>
        <w:pStyle w:val="Zhlav"/>
        <w:rPr>
          <w:b/>
          <w:color w:val="00A84C"/>
        </w:rPr>
      </w:pPr>
      <w:r w:rsidRPr="001B7ABA">
        <w:rPr>
          <w:b/>
          <w:color w:val="00A84C"/>
        </w:rPr>
        <w:t xml:space="preserve">LDS – </w:t>
      </w:r>
      <w:r>
        <w:rPr>
          <w:b/>
          <w:color w:val="00A84C"/>
        </w:rPr>
        <w:t>Areál Králův Dvůr</w:t>
      </w:r>
    </w:p>
    <w:p w:rsidR="001B7ABA" w:rsidRDefault="001B7ABA" w:rsidP="00CC3167">
      <w:pPr>
        <w:rPr>
          <w:b/>
          <w:color w:val="00B050"/>
          <w:sz w:val="20"/>
          <w:szCs w:val="20"/>
        </w:rPr>
      </w:pPr>
    </w:p>
    <w:p w:rsidR="0036097B" w:rsidRDefault="0036097B" w:rsidP="0036097B">
      <w:pPr>
        <w:tabs>
          <w:tab w:val="left" w:pos="8637"/>
        </w:tabs>
      </w:pPr>
    </w:p>
    <w:p w:rsidR="00F648ED" w:rsidRPr="00F648ED" w:rsidRDefault="00F648ED" w:rsidP="00F648ED">
      <w:pPr>
        <w:rPr>
          <w:rFonts w:cs="Arial"/>
          <w:color w:val="000000"/>
          <w:sz w:val="22"/>
          <w:szCs w:val="22"/>
          <w:lang w:eastAsia="cs-CZ"/>
        </w:rPr>
      </w:pPr>
      <w:r>
        <w:rPr>
          <w:rFonts w:cs="Arial"/>
          <w:color w:val="000000"/>
          <w:sz w:val="22"/>
          <w:szCs w:val="22"/>
          <w:lang w:eastAsia="cs-CZ"/>
        </w:rPr>
        <w:t>R</w:t>
      </w:r>
      <w:r w:rsidRPr="00F648ED">
        <w:rPr>
          <w:rFonts w:cs="Arial"/>
          <w:color w:val="000000"/>
          <w:sz w:val="22"/>
          <w:szCs w:val="22"/>
          <w:lang w:eastAsia="cs-CZ"/>
        </w:rPr>
        <w:t xml:space="preserve">ozšíření vývodu </w:t>
      </w:r>
      <w:proofErr w:type="spellStart"/>
      <w:r w:rsidRPr="00F648ED">
        <w:rPr>
          <w:rFonts w:cs="Arial"/>
          <w:color w:val="000000"/>
          <w:sz w:val="22"/>
          <w:szCs w:val="22"/>
          <w:lang w:eastAsia="cs-CZ"/>
        </w:rPr>
        <w:t>nn</w:t>
      </w:r>
      <w:proofErr w:type="spellEnd"/>
      <w:r w:rsidRPr="00F648ED">
        <w:rPr>
          <w:rFonts w:cs="Arial"/>
          <w:color w:val="000000"/>
          <w:sz w:val="22"/>
          <w:szCs w:val="22"/>
          <w:lang w:eastAsia="cs-CZ"/>
        </w:rPr>
        <w:t xml:space="preserve"> rozvaděče RM25 - pole 20</w:t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  <w:t>2014</w:t>
      </w:r>
    </w:p>
    <w:p w:rsidR="00F648ED" w:rsidRDefault="00F648ED" w:rsidP="0036097B">
      <w:pPr>
        <w:tabs>
          <w:tab w:val="left" w:pos="8647"/>
        </w:tabs>
      </w:pPr>
    </w:p>
    <w:p w:rsidR="00F648ED" w:rsidRDefault="00F648ED" w:rsidP="0036097B">
      <w:pPr>
        <w:tabs>
          <w:tab w:val="left" w:pos="8647"/>
        </w:tabs>
      </w:pPr>
    </w:p>
    <w:p w:rsidR="00F648ED" w:rsidRDefault="00F648ED" w:rsidP="0036097B">
      <w:pPr>
        <w:tabs>
          <w:tab w:val="left" w:pos="8647"/>
        </w:tabs>
      </w:pPr>
      <w:r>
        <w:t>V</w:t>
      </w:r>
      <w:r w:rsidRPr="00F648ED">
        <w:t>ýměna sekundárního vypínače TSI./T17</w:t>
      </w:r>
      <w:r>
        <w:tab/>
        <w:t>2015</w:t>
      </w:r>
    </w:p>
    <w:p w:rsidR="00F648ED" w:rsidRDefault="00F648ED" w:rsidP="0036097B">
      <w:pPr>
        <w:tabs>
          <w:tab w:val="left" w:pos="8647"/>
        </w:tabs>
      </w:pPr>
    </w:p>
    <w:p w:rsidR="00F648ED" w:rsidRDefault="00F648ED" w:rsidP="0036097B">
      <w:pPr>
        <w:tabs>
          <w:tab w:val="left" w:pos="8647"/>
        </w:tabs>
      </w:pPr>
    </w:p>
    <w:p w:rsidR="00F648ED" w:rsidRPr="00F648ED" w:rsidRDefault="00F648ED" w:rsidP="00F648ED">
      <w:pPr>
        <w:rPr>
          <w:rFonts w:cs="Arial"/>
          <w:color w:val="000000"/>
          <w:sz w:val="22"/>
          <w:szCs w:val="22"/>
          <w:lang w:eastAsia="cs-CZ"/>
        </w:rPr>
      </w:pPr>
      <w:r>
        <w:rPr>
          <w:rFonts w:cs="Arial"/>
          <w:color w:val="000000"/>
          <w:sz w:val="22"/>
          <w:szCs w:val="22"/>
          <w:lang w:eastAsia="cs-CZ"/>
        </w:rPr>
        <w:t>M</w:t>
      </w:r>
      <w:r w:rsidRPr="00F648ED">
        <w:rPr>
          <w:rFonts w:cs="Arial"/>
          <w:color w:val="000000"/>
          <w:sz w:val="22"/>
          <w:szCs w:val="22"/>
          <w:lang w:eastAsia="cs-CZ"/>
        </w:rPr>
        <w:t xml:space="preserve">ontáž zařízení pro nový management energií </w:t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</w:r>
      <w:r>
        <w:rPr>
          <w:rFonts w:cs="Arial"/>
          <w:color w:val="000000"/>
          <w:sz w:val="22"/>
          <w:szCs w:val="22"/>
          <w:lang w:eastAsia="cs-CZ"/>
        </w:rPr>
        <w:tab/>
        <w:t>2016</w:t>
      </w:r>
    </w:p>
    <w:p w:rsidR="00F648ED" w:rsidRDefault="00F648ED" w:rsidP="0036097B">
      <w:pPr>
        <w:tabs>
          <w:tab w:val="left" w:pos="8647"/>
        </w:tabs>
      </w:pPr>
    </w:p>
    <w:p w:rsidR="00F648ED" w:rsidRDefault="00F648ED" w:rsidP="0036097B">
      <w:pPr>
        <w:tabs>
          <w:tab w:val="left" w:pos="8647"/>
        </w:tabs>
      </w:pPr>
    </w:p>
    <w:p w:rsidR="001B7ABA" w:rsidRDefault="001B7ABA" w:rsidP="0036097B">
      <w:pPr>
        <w:tabs>
          <w:tab w:val="left" w:pos="8647"/>
        </w:tabs>
        <w:rPr>
          <w:sz w:val="20"/>
          <w:szCs w:val="20"/>
        </w:rPr>
      </w:pPr>
      <w:r>
        <w:t xml:space="preserve">Výměna transformátoru T28  -TS II Králův Dvůr </w:t>
      </w:r>
      <w:r>
        <w:tab/>
        <w:t>2016</w:t>
      </w:r>
      <w:r w:rsidR="0036097B">
        <w:rPr>
          <w:sz w:val="20"/>
          <w:szCs w:val="20"/>
        </w:rPr>
        <w:tab/>
      </w:r>
      <w:r w:rsidR="0036097B">
        <w:rPr>
          <w:sz w:val="20"/>
          <w:szCs w:val="20"/>
        </w:rPr>
        <w:tab/>
      </w:r>
      <w:r w:rsidR="0036097B">
        <w:rPr>
          <w:sz w:val="20"/>
          <w:szCs w:val="20"/>
        </w:rPr>
        <w:tab/>
      </w:r>
      <w:r w:rsidR="0036097B">
        <w:rPr>
          <w:sz w:val="20"/>
          <w:szCs w:val="20"/>
        </w:rPr>
        <w:tab/>
      </w:r>
      <w:r w:rsidR="0036097B">
        <w:rPr>
          <w:sz w:val="20"/>
          <w:szCs w:val="20"/>
        </w:rPr>
        <w:tab/>
      </w:r>
    </w:p>
    <w:p w:rsidR="001B7ABA" w:rsidRDefault="001B7ABA" w:rsidP="001B7ABA">
      <w:pPr>
        <w:tabs>
          <w:tab w:val="left" w:pos="8637"/>
        </w:tabs>
      </w:pPr>
    </w:p>
    <w:p w:rsidR="001B7ABA" w:rsidRDefault="001B7ABA" w:rsidP="001B7ABA">
      <w:pPr>
        <w:tabs>
          <w:tab w:val="left" w:pos="8637"/>
        </w:tabs>
      </w:pPr>
      <w:r>
        <w:t>Modernizace a rekonstrukce hlavní rozvoden  22KV  Králův Dvůr</w:t>
      </w:r>
      <w:r>
        <w:tab/>
        <w:t>2017 až 2020</w:t>
      </w:r>
    </w:p>
    <w:p w:rsidR="0036097B" w:rsidRPr="0036097B" w:rsidRDefault="0036097B" w:rsidP="0036097B">
      <w:pPr>
        <w:tabs>
          <w:tab w:val="left" w:pos="864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95DCB" w:rsidRDefault="00C04A28" w:rsidP="00B57743">
      <w:pPr>
        <w:rPr>
          <w:color w:val="BFBFBF"/>
          <w:sz w:val="4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6635115</wp:posOffset>
                </wp:positionV>
                <wp:extent cx="6739255" cy="480060"/>
                <wp:effectExtent l="3175" t="0" r="127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59D" w:rsidRPr="00BB735D" w:rsidRDefault="0019059D" w:rsidP="0019059D">
                            <w:pPr>
                              <w:jc w:val="both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.7pt;margin-top:522.45pt;width:530.65pt;height:37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kuwgIAAL8FAAAOAAAAZHJzL2Uyb0RvYy54bWysVEtu2zAQ3RfoHQjuFX1C2ZYQOUgsqyiQ&#10;foCkB6AlyiIqkSpJW06DHqjn6MU6pPxLsinaaiGQnOGbNzOPc3W961q0ZUpzKTIcXgQYMVHKiot1&#10;hr88FN4MI22oqGgrBcvwI9P4ev72zdXQpyySjWwrphCACJ0OfYYbY/rU93XZsI7qC9kzAcZaqo4a&#10;2Kq1Xyk6AHrX+lEQTPxBqqpXsmRaw2k+GvHc4dc1K82nutbMoDbDwM24v3L/lf378yuarhXtG17u&#10;adC/YNFRLiDoESqnhqKN4q+gOl4qqWVtLkrZ+bKueclcDpBNGLzI5r6hPXO5QHF0fyyT/n+w5cft&#10;Z4V4Bb27xEjQDnr0wHZGbn/9RL1sGYpsjYZep+B634Oz2d3KHfi7fHV/J8uvGgm5aKhYsxul5NAw&#10;WgHH0N70z66OONqCrIYPsoJYdGOkA9rVqrMFhJIgQIdePR77A3xQCYeT6WUSxTFGJdjIDNrvGujT&#10;9HC7V9q8Y7JDdpFhBf136HR7p41lQ9ODiw0mZMHb1mmgFc8OwHE8gdhw1dosC9fSpyRIlrPljHgk&#10;miw9EuS5d1MsiDcpwmmcX+aLRR7+sHFDkja8qpiwYQ7yCsmftW8v9FEYR4Fp2fLKwllKWq1Xi1ah&#10;LQV5F+5zNQfLyc1/TsMVAXJ5kVIYkeA2SrxiMpt6pCCxl0yDmReEyW0yCUhC8uJ5SndcsH9PCQ0Z&#10;TuIoHsV0Iv0it8B9r3OjaccNDJCWdxkGQcBnnWhqJbgUlVsbyttxfVYKS/9UCmj3odFOsFajo1rN&#10;brUDFKvilaweQbpKgrJAnzD1YNFI9R2jASZIhvW3DVUMo/a9APknISF25LgNiacRbNS5ZXVuoaIE&#10;qAwbjMblwoxjatMrvm4g0vjghLyBJ1Nzp+YTq/1DgynhktpPNDuGzvfO6zR3578BAAD//wMAUEsD&#10;BBQABgAIAAAAIQAAuvAM4AAAAA4BAAAPAAAAZHJzL2Rvd25yZXYueG1sTI/BTsMwEETvSPyDtUjc&#10;WjvFBRriVAjEFUShlbi58TaJiNdR7Dbh79me4DareZqdKdaT78QJh9gGMpDNFQikKriWagOfHy+z&#10;exAxWXK2C4QGfjDCury8KGzuwkjveNqkWnAIxdwaaFLqcylj1aC3cR56JPYOYfA28TnU0g125HDf&#10;yYVSt9LblvhDY3t8arD63hy9ge3r4Wun1Vv97Jf9GCYlya+kMddX0+MDiIRT+oPhXJ+rQ8md9uFI&#10;LorOwCy70YyyobRegTgjSt+x2rPKFmoJsizk/xnlLwAAAP//AwBQSwECLQAUAAYACAAAACEAtoM4&#10;kv4AAADhAQAAEwAAAAAAAAAAAAAAAAAAAAAAW0NvbnRlbnRfVHlwZXNdLnhtbFBLAQItABQABgAI&#10;AAAAIQA4/SH/1gAAAJQBAAALAAAAAAAAAAAAAAAAAC8BAABfcmVscy8ucmVsc1BLAQItABQABgAI&#10;AAAAIQCsnUkuwgIAAL8FAAAOAAAAAAAAAAAAAAAAAC4CAABkcnMvZTJvRG9jLnhtbFBLAQItABQA&#10;BgAIAAAAIQAAuvAM4AAAAA4BAAAPAAAAAAAAAAAAAAAAABwFAABkcnMvZG93bnJldi54bWxQSwUG&#10;AAAAAAQABADzAAAAKQYAAAAA&#10;" filled="f" stroked="f">
                <v:textbox>
                  <w:txbxContent>
                    <w:p w:rsidR="0019059D" w:rsidRPr="00BB735D" w:rsidRDefault="0019059D" w:rsidP="0019059D">
                      <w:pPr>
                        <w:jc w:val="both"/>
                        <w:rPr>
                          <w:color w:val="808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D95DCB" w:rsidSect="008D352F">
      <w:footerReference w:type="default" r:id="rId9"/>
      <w:headerReference w:type="first" r:id="rId10"/>
      <w:footerReference w:type="first" r:id="rId11"/>
      <w:type w:val="continuous"/>
      <w:pgSz w:w="11909" w:h="16834" w:code="9"/>
      <w:pgMar w:top="1475" w:right="749" w:bottom="2693" w:left="709" w:header="709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58" w:rsidRDefault="00954158">
      <w:r>
        <w:separator/>
      </w:r>
    </w:p>
  </w:endnote>
  <w:endnote w:type="continuationSeparator" w:id="0">
    <w:p w:rsidR="00954158" w:rsidRDefault="0095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68" w:rsidRPr="00AB5C0B" w:rsidRDefault="00C04A28" w:rsidP="00294E68">
    <w:pPr>
      <w:pStyle w:val="Zhlav"/>
      <w:ind w:left="-142"/>
      <w:rPr>
        <w:noProof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2397760</wp:posOffset>
              </wp:positionH>
              <wp:positionV relativeFrom="paragraph">
                <wp:posOffset>422275</wp:posOffset>
              </wp:positionV>
              <wp:extent cx="1680210" cy="425450"/>
              <wp:effectExtent l="0" t="0" r="0" b="0"/>
              <wp:wrapNone/>
              <wp:docPr id="1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21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E68" w:rsidRPr="004B0B7F" w:rsidRDefault="00294E68" w:rsidP="00AB5C0B">
                          <w:pPr>
                            <w:pStyle w:val="Zhlav"/>
                            <w:ind w:left="-142"/>
                            <w:jc w:val="center"/>
                            <w:rPr>
                              <w:color w:val="00A84C"/>
                              <w:sz w:val="36"/>
                              <w:szCs w:val="18"/>
                            </w:rPr>
                          </w:pPr>
                          <w:r w:rsidRPr="004B0B7F">
                            <w:rPr>
                              <w:color w:val="00A84C"/>
                              <w:sz w:val="36"/>
                              <w:szCs w:val="18"/>
                            </w:rPr>
                            <w:t>www.cmcem.cz</w:t>
                          </w:r>
                        </w:p>
                        <w:p w:rsidR="00294E68" w:rsidRPr="004B0B7F" w:rsidRDefault="00294E68" w:rsidP="00294E68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8.8pt;margin-top:33.25pt;width:132.3pt;height:3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x+vwIAAL8FAAAOAAAAZHJzL2Uyb0RvYy54bWysVEtu2zAQ3RfoHQjuFX1K25JgOUgsqyiQ&#10;foCkB6AlyiIqkSpJW06LHqjn6MU6pPxLsinaaiGQnOGbeTOPM7/edy3aMaW5FBkOrwKMmChlxcUm&#10;w58fCi/GSBsqKtpKwTL8yDS+Xrx+NR/6lEWykW3FFAIQodOhz3BjTJ/6vi4b1lF9JXsmwFhL1VED&#10;W7XxK0UHQO9aPwqCqT9IVfVKlkxrOM1HI144/LpmpflY15oZ1GYYcjPur9x/bf/+Yk7TjaJ9w8tD&#10;GvQvsugoFxD0BJVTQ9FW8RdQHS+V1LI2V6XsfFnXvGSOA7AJg2ds7hvaM8cFiqP7U5n0/4MtP+w+&#10;KcQr6F2EkaAd9OiB7Y3c/fqJetkyFNkaDb1OwfW+B2ezv5V78Hd8dX8nyy8aCblsqNiwG6Xk0DBa&#10;QY6hvelfXB1xtAVZD+9lBbHo1kgHtK9VZwsIJUGADr16PPUH8kGlDTmNgygEUwk2Ek3IxDXQp+nx&#10;dq+0ectkh+wiwwr679Dp7k4bmw1Njy42mJAFb1ungVY8OQDH8QRiw1Vrs1m4ln5PgmQVr2LikWi6&#10;8kiQ595NsSTetAhnk/xNvlzm4Q8bNyRpw6uKCRvmKK+Q/Fn7DkIfhXESmJYtryycTUmrzXrZKrSj&#10;IO/Cfa7mYDm7+U/TcEUALs8ohREJbqPEK6bxzCMFmXjJLIi9IExuk2lAEpIXTyndccH+nRIaMpxM&#10;oskopnPSz7gF7nvJjaYdNzBAWt5lOD450dRKcCUq11pDeTuuL0ph0z+XAtp9bLQTrNXoqFazX+8B&#10;xap4LatHkK6SoCwQIUw9WDRSfcNogAmSYf11SxXDqH0nQP5JSIgdOW5DJrMINurSsr60UFECVIYN&#10;RuNyacYxte0V3zQQaXxwQt7Ak6m5U/M5q8NDgynhSB0mmh1Dl3vndZ67i98AAAD//wMAUEsDBBQA&#10;BgAIAAAAIQBSfuG03gAAAAoBAAAPAAAAZHJzL2Rvd25yZXYueG1sTI/BTsMwEETvSPyDtUjcqE3S&#10;uCXEqRCIK6gFKnFzk20SEa+j2G3C37Oc4Liap5m3xWZ2vTjjGDpPBm4XCgRS5euOGgPvb883axAh&#10;Wqpt7wkNfGOATXl5Udi89hNt8byLjeASCrk10MY45FKGqkVnw8IPSJwd/ehs5HNsZD3aictdLxOl&#10;tHS2I15o7YCPLVZfu5Mz8PFy/Nwv1Wvz5LJh8rOS5O6kMddX88M9iIhz/IPhV5/VoWSngz9RHURv&#10;IF2tNKMGtM5AMKCXSQLiwGSaZiDLQv5/ofwBAAD//wMAUEsBAi0AFAAGAAgAAAAhALaDOJL+AAAA&#10;4QEAABMAAAAAAAAAAAAAAAAAAAAAAFtDb250ZW50X1R5cGVzXS54bWxQSwECLQAUAAYACAAAACEA&#10;OP0h/9YAAACUAQAACwAAAAAAAAAAAAAAAAAvAQAAX3JlbHMvLnJlbHNQSwECLQAUAAYACAAAACEA&#10;xo7Mfr8CAAC/BQAADgAAAAAAAAAAAAAAAAAuAgAAZHJzL2Uyb0RvYy54bWxQSwECLQAUAAYACAAA&#10;ACEAUn7htN4AAAAKAQAADwAAAAAAAAAAAAAAAAAZBQAAZHJzL2Rvd25yZXYueG1sUEsFBgAAAAAE&#10;AAQA8wAAACQGAAAAAA==&#10;" filled="f" stroked="f">
              <v:textbox>
                <w:txbxContent>
                  <w:p w:rsidR="00294E68" w:rsidRPr="004B0B7F" w:rsidRDefault="00294E68" w:rsidP="00AB5C0B">
                    <w:pPr>
                      <w:pStyle w:val="Zhlav"/>
                      <w:ind w:left="-142"/>
                      <w:jc w:val="center"/>
                      <w:rPr>
                        <w:color w:val="00A84C"/>
                        <w:sz w:val="36"/>
                        <w:szCs w:val="18"/>
                      </w:rPr>
                    </w:pPr>
                    <w:r w:rsidRPr="004B0B7F">
                      <w:rPr>
                        <w:color w:val="00A84C"/>
                        <w:sz w:val="36"/>
                        <w:szCs w:val="18"/>
                      </w:rPr>
                      <w:t>www.cmcem.cz</w:t>
                    </w:r>
                  </w:p>
                  <w:p w:rsidR="00294E68" w:rsidRPr="004B0B7F" w:rsidRDefault="00294E68" w:rsidP="00294E68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94E68" w:rsidRDefault="00C04A28" w:rsidP="00294E68">
    <w:pPr>
      <w:pStyle w:val="Zhlav"/>
      <w:ind w:left="-142"/>
      <w:rPr>
        <w:b/>
        <w:color w:val="00A84C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4701540</wp:posOffset>
              </wp:positionH>
              <wp:positionV relativeFrom="paragraph">
                <wp:posOffset>-2540</wp:posOffset>
              </wp:positionV>
              <wp:extent cx="2767330" cy="45085"/>
              <wp:effectExtent l="0" t="0" r="0" b="0"/>
              <wp:wrapNone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7330" cy="450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370.2pt;margin-top:-.2pt;width:217.9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13gAIAAPsE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GPQO&#10;6FGkhx59AtaIWkuOqsDPYFwNYU/m0YYKnXnQ9KtDSt91EMVvrNVDxwkDVFmIT84OBMPBUbQa3msG&#10;2cnG60jVrrV9SAgkoF3syPOxI3znEYWP+Ww6u7wEZBR8RZnOy3gDqQ+HjXX+Ldc9CpsGW4Aek5Pt&#10;g/MBDKkPIRG8loIthZTRsOvVnbRoS4I40tu0jHqAI+40TKoQrHQ4NmYcvwBGuCP4AtrY7O9Vlhfp&#10;bV5NltP5bFIsi3JSzdL5JM2q22qaFlVxv/wRAGZF3QnGuHoQih+ElxV/19j9CIySidJDQ4OrMi9j&#10;7Wfo3XmRKfz2FJ6F9cLDHErRN3geYvaTEfr6RjEom9SeCDnuk3P4kWXg4PAfWYkqCI0fBbTS7BlE&#10;YDU0CdoJLwZsOm1fMBpg+hrsvm2I5RjJdwqEVGVFEcY1GkU5y8Gwp57VqYcoCqka7DEat3d+HPGN&#10;sWLdwU1ZJEbpGxBfK6IwgjBHVHvJwoTFCvavQRjhUztG/XqzFj8BAAD//wMAUEsDBBQABgAIAAAA&#10;IQAhETGk3wAAAAgBAAAPAAAAZHJzL2Rvd25yZXYueG1sTI9BT4NAEIXvJv6HzZh4Me1C00BFhsaY&#10;ePFQbbX3KYxAZGeRXVrsr3d70tPL5L28902+nkynjjy41gpCPI9AsZS2aqVG+Hh/nq1AOU9SUWeF&#10;EX7Ywbq4vsopq+xJtnzc+VqFEnEZITTe95nWrmzYkJvbniV4n3Yw5MM51Loa6BTKTacXUZRoQ62E&#10;hYZ6fmq4/NqNBsH473vfvpXn1/Mm3o/bl7tpQyPi7c30+ADK8+T/wnDBD+hQBKaDHaVyqkNIl9Ey&#10;RBFmQS5+nCYLUAeEJAVd5Pr/A8UvAAAA//8DAFBLAQItABQABgAIAAAAIQC2gziS/gAAAOEBAAAT&#10;AAAAAAAAAAAAAAAAAAAAAABbQ29udGVudF9UeXBlc10ueG1sUEsBAi0AFAAGAAgAAAAhADj9If/W&#10;AAAAlAEAAAsAAAAAAAAAAAAAAAAALwEAAF9yZWxzLy5yZWxzUEsBAi0AFAAGAAgAAAAhAGi7HXeA&#10;AgAA+wQAAA4AAAAAAAAAAAAAAAAALgIAAGRycy9lMm9Eb2MueG1sUEsBAi0AFAAGAAgAAAAhACER&#10;MaTfAAAACAEAAA8AAAAAAAAAAAAAAAAA2gQAAGRycy9kb3ducmV2LnhtbFBLBQYAAAAABAAEAPMA&#10;AADmBQAAAAA=&#10;" fillcolor="#00b050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4562475</wp:posOffset>
              </wp:positionH>
              <wp:positionV relativeFrom="paragraph">
                <wp:posOffset>635</wp:posOffset>
              </wp:positionV>
              <wp:extent cx="139065" cy="45085"/>
              <wp:effectExtent l="0" t="0" r="0" b="0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" cy="4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359.25pt;margin-top:.05pt;width:10.9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baegIAAPoEAAAOAAAAZHJzL2Uyb0RvYy54bWysVG1v0zAQ/o7Ef7D8vcsLSddES6etpQhp&#10;wMTgB7i201g4trHdpgPx3zk7bdcBHxCilRzbd3783HN3vrre9xLtuHVCqwZnFylGXFHNhNo0+POn&#10;1WSGkfNEMSK14g1+5A5fz1++uBpMzXPdacm4RQCiXD2YBnfemzpJHO14T9yFNlyBsdW2Jx6WdpMw&#10;SwZA72WSp+k0GbRlxmrKnYPd5WjE84jftpz6D23ruEeywcDNx9HGcR3GZH5F6o0lphP0QIP8A4ue&#10;CAWXnqCWxBO0teI3qF5Qq51u/QXVfaLbVlAeY4BosvSXaB46YniMBcRx5iST+3+w9P3u3iLBGlxh&#10;pEgPKfoIohG1kRxlUZ/BuBrcHsy9DRE6c6fpF4eUXnTgxm+s1UPHCQNWWdAzeXYgLBwcRevhnWYA&#10;T7ZeR6n2re0DIIiA9jEjj6eM8L1HFDazV1U6LTGiYCrKdFbGC0h9PGus82+47lGYNNgC9YhNdnfO&#10;By6kPrpE7loKthJSxoXdrBfSoh2B2ljl4X9Ad+duUgVnpcOxEXHcAYpwR7AFsjHX36ssL9LbvJqs&#10;prPLSbEqykl1mc4maVbdVtO0qIrl6kcgmBV1Jxjj6k4ofqy7rPi7vB46YKyYWHlogPyVeRljf8be&#10;nQeZxt+fguyFhzaUom/w7ORE6pDW14rFJvFEyHGePKcfVQYNjt+oSiyCkPfQia5ea/YINWA1JAna&#10;EB4MmHTafsNogOZrsPu6JZZjJN8qqKMqK4rQrXFRlJc5LOy5ZX1uIYoCVIM9RuN04ccO3xorNh3c&#10;lEVhlL6B2mtFLIwnVoeKhQaLERweg9DB5+vo9fRkzX8CAAD//wMAUEsDBBQABgAIAAAAIQDYU/JK&#10;3QAAAAYBAAAPAAAAZHJzL2Rvd25yZXYueG1sTI5BT8JAEIXvJvyHzZh4IbKFoJDaLSFEvWhCrBri&#10;bemO3YbubNNdSvn3Die8zcv38ubLVoNrRI9dqD0pmE4SEEilNzVVCr4+X+6XIELUZHTjCRWcMcAq&#10;H91kOjX+RB/YF7ESPEIh1QpsjG0qZSgtOh0mvkVi9us7pyPHrpKm0yced42cJcmjdLom/mB1ixuL&#10;5aE4OgVrufuh9+Kt/3b2LHdmfHDb12el7m6H9ROIiEO8luGiz+qQs9PeH8kE0ShYTJcPXL0AwXgx&#10;T+Yg9nzMQOaZ/K+f/wEAAP//AwBQSwECLQAUAAYACAAAACEAtoM4kv4AAADhAQAAEwAAAAAAAAAA&#10;AAAAAAAAAAAAW0NvbnRlbnRfVHlwZXNdLnhtbFBLAQItABQABgAIAAAAIQA4/SH/1gAAAJQBAAAL&#10;AAAAAAAAAAAAAAAAAC8BAABfcmVscy8ucmVsc1BLAQItABQABgAIAAAAIQD97QbaegIAAPoEAAAO&#10;AAAAAAAAAAAAAAAAAC4CAABkcnMvZTJvRG9jLnhtbFBLAQItABQABgAIAAAAIQDYU/JK3QAAAAYB&#10;AAAPAAAAAAAAAAAAAAAAANQEAABkcnMvZG93bnJldi54bWxQSwUGAAAAAAQABADzAAAA3gUAAAAA&#10;" fillcolor="#f2f2f2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-861060</wp:posOffset>
              </wp:positionH>
              <wp:positionV relativeFrom="paragraph">
                <wp:posOffset>635</wp:posOffset>
              </wp:positionV>
              <wp:extent cx="7889240" cy="45085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924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-67.8pt;margin-top:.05pt;width:621.2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MkegIAAPoEAAAOAAAAZHJzL2Uyb0RvYy54bWysVG2v0yAU/m7ifyB839ou3dY2627uizMm&#10;U2+8+gMY0JVIAYGtm8b/7oFuc1f9YIxbQoFzeHjOOc9hcXPoJNpz64RWNc7GKUZcUc2E2tb408fV&#10;qMDIeaIYkVrxGh+5wzfLly8Wvan4RLdaMm4RgChX9abGrfemShJHW94RN9aGKzA22nbEw9JuE2ZJ&#10;D+idTCZpOkt6bZmxmnLnYPdhMOJlxG8aTv37pnHcI1lj4ObjaOO4CWOyXJBqa4lpBT3RIP/AoiNC&#10;waUXqAfiCdpZ8RtUJ6jVTjd+THWX6KYRlMcYIJos/SWap5YYHmOB5DhzSZP7f7D03f7RIsFqDIVS&#10;pIMSfYCkEbWVHBUhPb1xFXg9mUcbAnRmrelnh5S+b8GL31qr+5YTBqSy4J88OxAWDo6iTf9WM0An&#10;O69jpg6N7QIg5AAdYkGOl4Lwg0cUNudFUU5yqBsFWz5Ni2m8gVTnw8Y6/5rrDoVJjS1Qj+Bkv3Y+&#10;kCHV2SWS11KwlZAyLux2cy8t2hPQxt0q/E/o7tpNquCsdDg2IA47wBHuCLbANtb6W5kB27tJOVrN&#10;ivkoX+XTUTlPi1GalXflLM3L/GH1PRDM8qoVjHG1FoqfdZflf1fXUwcMionKQ32Ny+lkGmN/xt5d&#10;B5nG35+C7ISHNpSiAx1cnEgV6vpKMQibVJ4IOcyT5/RjliEH52/MSlRBKPwgoI1mRxCB1VAkKCc8&#10;GDBptf2KUQ/NV2P3ZUcsx0i+USCkMstD1X1c5NP5BBb22rK5thBFAarGHqNheu+HDt8ZK7Yt3JTF&#10;xCh9C+JrRBRGEObA6iRZaLAYwekxCB18vY5eP5+s5Q8AAAD//wMAUEsDBBQABgAIAAAAIQBnOnCr&#10;3wAAAAgBAAAPAAAAZHJzL2Rvd25yZXYueG1sTI/BTsMwEETvSPyDtZW4RK2dVgQIcSpAVPRGW1DP&#10;brxNIuJ1FLtNytfjnOhx9Uazb7LlYBp2xs7VliTEMwEMqbC6plLC99dq+gjMeUVaNZZQwgUdLPPb&#10;m0yl2va0xfPOlyyUkEuVhMr7NuXcFRUa5Wa2RQrsaDujfDi7kutO9aHcNHwuRMKNqil8qFSLbxUW&#10;P7uTkRC1i/1r/7tZR58rcXn/2G+fymiQ8m4yvDwD8zj4/zCM+kEd8uB0sCfSjjUSpvHiPgnZkbCR&#10;xyIJWw4SHubA84xfD8j/AAAA//8DAFBLAQItABQABgAIAAAAIQC2gziS/gAAAOEBAAATAAAAAAAA&#10;AAAAAAAAAAAAAABbQ29udGVudF9UeXBlc10ueG1sUEsBAi0AFAAGAAgAAAAhADj9If/WAAAAlAEA&#10;AAsAAAAAAAAAAAAAAAAALwEAAF9yZWxzLy5yZWxzUEsBAi0AFAAGAAgAAAAhAGtxcyR6AgAA+gQA&#10;AA4AAAAAAAAAAAAAAAAALgIAAGRycy9lMm9Eb2MueG1sUEsBAi0AFAAGAAgAAAAhAGc6cKvfAAAA&#10;CAEAAA8AAAAAAAAAAAAAAAAA1AQAAGRycy9kb3ducmV2LnhtbFBLBQYAAAAABAAEAPMAAADgBQAA&#10;AAA=&#10;" fillcolor="#bfbfbf" stroked="f"/>
          </w:pict>
        </mc:Fallback>
      </mc:AlternateContent>
    </w:r>
  </w:p>
  <w:p w:rsidR="00294E68" w:rsidRDefault="00C04A28" w:rsidP="00294E68">
    <w:pPr>
      <w:pStyle w:val="Zhlav"/>
      <w:ind w:left="-142"/>
      <w:rPr>
        <w:b/>
        <w:color w:val="00A84C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4701540</wp:posOffset>
          </wp:positionH>
          <wp:positionV relativeFrom="paragraph">
            <wp:posOffset>55245</wp:posOffset>
          </wp:positionV>
          <wp:extent cx="1910080" cy="562610"/>
          <wp:effectExtent l="0" t="0" r="0" b="8890"/>
          <wp:wrapNone/>
          <wp:docPr id="11" name="obrázek 12" descr="C:\Users\skotal\AppData\Local\Microsoft\Windows\Temporary Internet Files\Content.Word\logo CMC zel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skotal\AppData\Local\Microsoft\Windows\Temporary Internet Files\Content.Word\logo CMC zele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60960</wp:posOffset>
              </wp:positionV>
              <wp:extent cx="2654300" cy="734060"/>
              <wp:effectExtent l="0" t="0" r="0" b="889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73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E68" w:rsidRPr="00BE6C51" w:rsidRDefault="00294E68" w:rsidP="00294E68">
                          <w:pPr>
                            <w:pStyle w:val="Zhlav"/>
                            <w:ind w:left="-142"/>
                            <w:rPr>
                              <w:b/>
                              <w:color w:val="00A84C"/>
                              <w:sz w:val="16"/>
                              <w:szCs w:val="18"/>
                            </w:rPr>
                          </w:pPr>
                          <w:r w:rsidRPr="00BE6C51">
                            <w:rPr>
                              <w:b/>
                              <w:color w:val="00A84C"/>
                              <w:sz w:val="16"/>
                              <w:szCs w:val="18"/>
                            </w:rPr>
                            <w:t>Českomoravský cement, a.s.</w:t>
                          </w:r>
                        </w:p>
                        <w:p w:rsidR="00294E68" w:rsidRPr="00BE6C51" w:rsidRDefault="00F71F49" w:rsidP="00294E68">
                          <w:pPr>
                            <w:pStyle w:val="Zhlav"/>
                            <w:ind w:left="-142"/>
                            <w:rPr>
                              <w:color w:val="00A84C"/>
                              <w:sz w:val="16"/>
                              <w:szCs w:val="18"/>
                            </w:rPr>
                          </w:pPr>
                          <w:r>
                            <w:rPr>
                              <w:color w:val="00A84C"/>
                              <w:sz w:val="16"/>
                              <w:szCs w:val="18"/>
                            </w:rPr>
                            <w:t>Centrální údržba elektro</w:t>
                          </w:r>
                        </w:p>
                        <w:p w:rsidR="00294E68" w:rsidRDefault="00641DF0" w:rsidP="00294E68">
                          <w:pPr>
                            <w:pStyle w:val="Zhlav"/>
                            <w:ind w:left="-142"/>
                            <w:rPr>
                              <w:color w:val="00A84C"/>
                              <w:sz w:val="16"/>
                              <w:szCs w:val="18"/>
                            </w:rPr>
                          </w:pPr>
                          <w:hyperlink r:id="rId2" w:history="1">
                            <w:r w:rsidR="00F71F49" w:rsidRPr="00B1702F">
                              <w:rPr>
                                <w:rStyle w:val="Hypertextovodkaz"/>
                                <w:sz w:val="16"/>
                                <w:szCs w:val="18"/>
                              </w:rPr>
                              <w:t>jan.grolich@cmcem.cz</w:t>
                            </w:r>
                          </w:hyperlink>
                        </w:p>
                        <w:p w:rsidR="001F2C90" w:rsidRDefault="001F2C90" w:rsidP="00294E68">
                          <w:pPr>
                            <w:pStyle w:val="Zhlav"/>
                            <w:ind w:left="-142"/>
                            <w:rPr>
                              <w:color w:val="00A84C"/>
                              <w:sz w:val="16"/>
                              <w:szCs w:val="18"/>
                            </w:rPr>
                          </w:pPr>
                          <w:r>
                            <w:rPr>
                              <w:color w:val="00A84C"/>
                              <w:sz w:val="16"/>
                              <w:szCs w:val="18"/>
                            </w:rPr>
                            <w:t xml:space="preserve">+420 544 122 </w:t>
                          </w:r>
                          <w:r w:rsidR="008D352F">
                            <w:rPr>
                              <w:color w:val="00A84C"/>
                              <w:sz w:val="16"/>
                              <w:szCs w:val="18"/>
                            </w:rPr>
                            <w:t>201</w:t>
                          </w:r>
                        </w:p>
                        <w:p w:rsidR="00294E68" w:rsidRDefault="00294E68" w:rsidP="00294E68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.9pt;margin-top:4.8pt;width:209pt;height:57.8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IMwgIAAMU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ynCMkaAdtOiB7Yzc/vqJetkyFNkSDb1OwfO+B1+zu5U7aLWjq/s7WX7VSMhFQ8Wa3Sglh4bR&#10;ClIM7U3/7OqIoy3IavggK4hFN0Y6oF2tOls/qAgCdGjV47E9kA8q4TCaxOQyAFMJtuklCSaufz5N&#10;D7d7pc07JjtkFxlW0H6HTrd32thsaHpwscGELHjbOgm04tkBOI4nEBuuWpvNwnX0KQmS5Ww5Ix6J&#10;JkuPBHnu3RQL4k2KcBrnl/likYc/bNyQpA2vKiZsmIO6QvJn3dvrfNTFUV9atryycDYlrdarRavQ&#10;loK6C/e5moPl5OY/T8MVAbi8oBRGJLiNEq+YzKYeKUjsJdNg5gVhcptMApKQvHhO6Y4L9u+U0JDh&#10;JI7iUUynpF9wC9z3mhtNO25gfrS8y/Ds6ERTK8GlqFxrDeXtuD4rhU3/VApo96HRTrBWo6NazW61&#10;c8/DqdmKeSWrR1CwkiAw0CLMPlg0Un3HaIA5kmH9bUMVw6h9L+AVJCEhdvC4DYmnEWzUuWV1bqGi&#10;BKgMG4zG5cKMw2rTK75uINLh3d3Ayym4E/Upq/17g1nhuO3nmh1G53vndZq+898AAAD//wMAUEsD&#10;BBQABgAIAAAAIQCmGvNd2wAAAAcBAAAPAAAAZHJzL2Rvd25yZXYueG1sTI5NT8MwEETvSPwHa5G4&#10;UachKRDiVIgPiSNtQeLoxps4wl5HsduGf89yguNoRm9evZ69E0ec4hBIwXKRgUBqgxmoV/C+e7m6&#10;BRGTJqNdIFTwjRHWzflZrSsTTrTB4zb1giEUK63ApjRWUsbWotdxEUYk7roweZ04Tr00kz4x3DuZ&#10;Z9lKej0QP1g94qPF9mt78Ao+6NO9doWxeFO+FZvx+akr006py4v54R5Ewjn9jeFXn9WhYad9OJCJ&#10;wim4ZvGk4G4FgtsiX3Le8ywvc5BNLf/7Nz8AAAD//wMAUEsBAi0AFAAGAAgAAAAhALaDOJL+AAAA&#10;4QEAABMAAAAAAAAAAAAAAAAAAAAAAFtDb250ZW50X1R5cGVzXS54bWxQSwECLQAUAAYACAAAACEA&#10;OP0h/9YAAACUAQAACwAAAAAAAAAAAAAAAAAvAQAAX3JlbHMvLnJlbHNQSwECLQAUAAYACAAAACEA&#10;PmAyDMICAADFBQAADgAAAAAAAAAAAAAAAAAuAgAAZHJzL2Uyb0RvYy54bWxQSwECLQAUAAYACAAA&#10;ACEAphrzXdsAAAAHAQAADwAAAAAAAAAAAAAAAAAcBQAAZHJzL2Rvd25yZXYueG1sUEsFBgAAAAAE&#10;AAQA8wAAACQGAAAAAA==&#10;" filled="f" stroked="f">
              <v:textbox style="mso-fit-shape-to-text:t">
                <w:txbxContent>
                  <w:p w:rsidR="00294E68" w:rsidRPr="00BE6C51" w:rsidRDefault="00294E68" w:rsidP="00294E68">
                    <w:pPr>
                      <w:pStyle w:val="Zhlav"/>
                      <w:ind w:left="-142"/>
                      <w:rPr>
                        <w:b/>
                        <w:color w:val="00A84C"/>
                        <w:sz w:val="16"/>
                        <w:szCs w:val="18"/>
                      </w:rPr>
                    </w:pPr>
                    <w:r w:rsidRPr="00BE6C51">
                      <w:rPr>
                        <w:b/>
                        <w:color w:val="00A84C"/>
                        <w:sz w:val="16"/>
                        <w:szCs w:val="18"/>
                      </w:rPr>
                      <w:t>Českomoravský cement, a.s.</w:t>
                    </w:r>
                  </w:p>
                  <w:p w:rsidR="00294E68" w:rsidRPr="00BE6C51" w:rsidRDefault="00F71F49" w:rsidP="00294E68">
                    <w:pPr>
                      <w:pStyle w:val="Zhlav"/>
                      <w:ind w:left="-142"/>
                      <w:rPr>
                        <w:color w:val="00A84C"/>
                        <w:sz w:val="16"/>
                        <w:szCs w:val="18"/>
                      </w:rPr>
                    </w:pPr>
                    <w:r>
                      <w:rPr>
                        <w:color w:val="00A84C"/>
                        <w:sz w:val="16"/>
                        <w:szCs w:val="18"/>
                      </w:rPr>
                      <w:t>Centrální údržba elektro</w:t>
                    </w:r>
                  </w:p>
                  <w:p w:rsidR="00294E68" w:rsidRDefault="00F71F49" w:rsidP="00294E68">
                    <w:pPr>
                      <w:pStyle w:val="Zhlav"/>
                      <w:ind w:left="-142"/>
                      <w:rPr>
                        <w:color w:val="00A84C"/>
                        <w:sz w:val="16"/>
                        <w:szCs w:val="18"/>
                      </w:rPr>
                    </w:pPr>
                    <w:hyperlink r:id="rId3" w:history="1">
                      <w:r w:rsidRPr="00B1702F">
                        <w:rPr>
                          <w:rStyle w:val="Hypertextovodkaz"/>
                          <w:sz w:val="16"/>
                          <w:szCs w:val="18"/>
                        </w:rPr>
                        <w:t>jan.grolich@cmcem.cz</w:t>
                      </w:r>
                    </w:hyperlink>
                  </w:p>
                  <w:p w:rsidR="001F2C90" w:rsidRDefault="001F2C90" w:rsidP="00294E68">
                    <w:pPr>
                      <w:pStyle w:val="Zhlav"/>
                      <w:ind w:left="-142"/>
                      <w:rPr>
                        <w:color w:val="00A84C"/>
                        <w:sz w:val="16"/>
                        <w:szCs w:val="18"/>
                      </w:rPr>
                    </w:pPr>
                    <w:r>
                      <w:rPr>
                        <w:color w:val="00A84C"/>
                        <w:sz w:val="16"/>
                        <w:szCs w:val="18"/>
                      </w:rPr>
                      <w:t xml:space="preserve">+420 544 122 </w:t>
                    </w:r>
                    <w:r w:rsidR="008D352F">
                      <w:rPr>
                        <w:color w:val="00A84C"/>
                        <w:sz w:val="16"/>
                        <w:szCs w:val="18"/>
                      </w:rPr>
                      <w:t>201</w:t>
                    </w:r>
                  </w:p>
                  <w:p w:rsidR="00294E68" w:rsidRDefault="00294E68" w:rsidP="00294E68"/>
                </w:txbxContent>
              </v:textbox>
            </v:shape>
          </w:pict>
        </mc:Fallback>
      </mc:AlternateContent>
    </w:r>
  </w:p>
  <w:p w:rsidR="00294E68" w:rsidRDefault="00294E68" w:rsidP="00294E68">
    <w:pPr>
      <w:pStyle w:val="Zhlav"/>
      <w:ind w:left="-142"/>
      <w:rPr>
        <w:b/>
        <w:color w:val="00A84C"/>
        <w:sz w:val="18"/>
        <w:szCs w:val="18"/>
      </w:rPr>
    </w:pPr>
  </w:p>
  <w:p w:rsidR="00294E68" w:rsidRDefault="00294E68" w:rsidP="00294E68">
    <w:pPr>
      <w:pStyle w:val="Zhlav"/>
      <w:ind w:left="-142"/>
      <w:rPr>
        <w:b/>
        <w:color w:val="00A84C"/>
        <w:sz w:val="18"/>
        <w:szCs w:val="18"/>
      </w:rPr>
    </w:pPr>
  </w:p>
  <w:p w:rsidR="00294E68" w:rsidRDefault="00294E68" w:rsidP="00294E68">
    <w:pPr>
      <w:pStyle w:val="Zhlav"/>
      <w:ind w:left="-142"/>
      <w:rPr>
        <w:b/>
        <w:color w:val="00A84C"/>
        <w:sz w:val="18"/>
        <w:szCs w:val="18"/>
      </w:rPr>
    </w:pPr>
  </w:p>
  <w:p w:rsidR="00294E68" w:rsidRPr="00B015DA" w:rsidRDefault="00294E68" w:rsidP="00294E68">
    <w:pPr>
      <w:pStyle w:val="Zhlav"/>
      <w:ind w:left="-142"/>
      <w:rPr>
        <w:b/>
        <w:color w:val="00A84C"/>
        <w:sz w:val="18"/>
        <w:szCs w:val="18"/>
      </w:rPr>
    </w:pPr>
  </w:p>
  <w:p w:rsidR="00294E68" w:rsidRDefault="00294E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CE" w:rsidRPr="00AB5C0B" w:rsidRDefault="00C04A28" w:rsidP="00A04ECE">
    <w:pPr>
      <w:pStyle w:val="Zhlav"/>
      <w:ind w:left="-142"/>
      <w:rPr>
        <w:noProof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2397760</wp:posOffset>
              </wp:positionH>
              <wp:positionV relativeFrom="paragraph">
                <wp:posOffset>422275</wp:posOffset>
              </wp:positionV>
              <wp:extent cx="1680210" cy="42545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21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ECE" w:rsidRPr="004B0B7F" w:rsidRDefault="00A04ECE" w:rsidP="00A04ECE">
                          <w:pPr>
                            <w:pStyle w:val="Zhlav"/>
                            <w:ind w:left="-142"/>
                            <w:jc w:val="center"/>
                            <w:rPr>
                              <w:color w:val="00A84C"/>
                              <w:sz w:val="36"/>
                              <w:szCs w:val="18"/>
                            </w:rPr>
                          </w:pPr>
                          <w:r w:rsidRPr="004B0B7F">
                            <w:rPr>
                              <w:color w:val="00A84C"/>
                              <w:sz w:val="36"/>
                              <w:szCs w:val="18"/>
                            </w:rPr>
                            <w:t>www.cmcem.cz</w:t>
                          </w:r>
                        </w:p>
                        <w:p w:rsidR="00A04ECE" w:rsidRPr="004B0B7F" w:rsidRDefault="00A04ECE" w:rsidP="00A04EC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88.8pt;margin-top:33.25pt;width:132.3pt;height: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c1wQIAAMUFAAAOAAAAZHJzL2Uyb0RvYy54bWysVFlu2zAQ/S/QOxD8V7SUtiXBcpBYVlEg&#10;XYCkB6AlyiIqkSpJW06LHqjn6MU6pLwl+Sna8oMgOcM325uZX++7Fu2Y0lyKDIdXAUZMlLLiYpPh&#10;zw+FF2OkDRUVbaVgGX5kGl8vXr+aD33KItnItmIKAYjQ6dBnuDGmT31flw3rqL6SPRMgrKXqqIGr&#10;2viVogOgd60fBcHUH6SqeiVLpjW85qMQLxx+XbPSfKxrzQxqMwy+Gbcrt6/t7i/mNN0o2je8PLhB&#10;/8KLjnIBRk9QOTUUbRV/AdXxUkkta3NVys6Xdc1L5mKAaMLgWTT3De2ZiwWSo/tTmvT/gy0/7D4p&#10;xCuoHUaCdlCiB7Y3cvfrJ+ply1BkUzT0OgXN+x50zf5W7q26DVf3d7L8opGQy4aKDbtRSg4NoxW4&#10;GNqf/sXXEUdbkPXwXlZgi26NdED7WnUWEDKCAB1K9XgqD/iDSmtyGgdRCKISZCSakImrn0/T4+9e&#10;afOWyQ7ZQ4YVlN+h092dNtYbmh5VrDEhC962jgKtePIAiuML2IavVma9cBX9ngTJKl7FxCPRdOWR&#10;IM+9m2JJvGkRzib5m3y5zMMf1m5I0oZXFRPWzJFdIfmz6h14PvLixC8tW15ZOOuSVpv1slVoR4Hd&#10;hVsu5yA5q/lP3XBJgFiehRRGJLiNEq+YxjOPFGTiJbMg9oIwuU2mAUlIXjwN6Y4L9u8hoSHDySSa&#10;jGQ6O/0stsCtl7HRtOMG5kfLuwzHJyWaWgquROVKayhvx/NFKqz751RAuY+FdoS1HB3ZavbrvWsP&#10;cuyDtawegcFKAsGAizD74NBI9Q2jAeZIhvXXLVUMo/adgC5IQkLs4HEXMplFcFGXkvWlhIoSoDJs&#10;MBqPSzMOq22v+KYBS2PfCXkDnVNzR2rbYqNXh36DWeFiO8w1O4wu707rPH0XvwEAAP//AwBQSwME&#10;FAAGAAgAAAAhAFJ+4bTeAAAACgEAAA8AAABkcnMvZG93bnJldi54bWxMj8FOwzAQRO9I/IO1SNyo&#10;TdK4JcSpEIgrqAUqcXOTbRIRr6PYbcLfs5zguJqnmbfFZna9OOMYOk8GbhcKBFLl644aA+9vzzdr&#10;ECFaqm3vCQ18Y4BNeXlR2Lz2E23xvIuN4BIKuTXQxjjkUoaqRWfDwg9InB396Gzkc2xkPdqJy10v&#10;E6W0dLYjXmjtgI8tVl+7kzPw8XL83C/Va/PksmHys5Lk7qQx11fzwz2IiHP8g+FXn9WhZKeDP1Ed&#10;RG8gXa00owa0zkAwoJdJAuLAZJpmIMtC/n+h/AEAAP//AwBQSwECLQAUAAYACAAAACEAtoM4kv4A&#10;AADhAQAAEwAAAAAAAAAAAAAAAAAAAAAAW0NvbnRlbnRfVHlwZXNdLnhtbFBLAQItABQABgAIAAAA&#10;IQA4/SH/1gAAAJQBAAALAAAAAAAAAAAAAAAAAC8BAABfcmVscy8ucmVsc1BLAQItABQABgAIAAAA&#10;IQDzkFc1wQIAAMUFAAAOAAAAAAAAAAAAAAAAAC4CAABkcnMvZTJvRG9jLnhtbFBLAQItABQABgAI&#10;AAAAIQBSfuG03gAAAAoBAAAPAAAAAAAAAAAAAAAAABsFAABkcnMvZG93bnJldi54bWxQSwUGAAAA&#10;AAQABADzAAAAJgYAAAAA&#10;" filled="f" stroked="f">
              <v:textbox>
                <w:txbxContent>
                  <w:p w:rsidR="00A04ECE" w:rsidRPr="004B0B7F" w:rsidRDefault="00A04ECE" w:rsidP="00A04ECE">
                    <w:pPr>
                      <w:pStyle w:val="Zhlav"/>
                      <w:ind w:left="-142"/>
                      <w:jc w:val="center"/>
                      <w:rPr>
                        <w:color w:val="00A84C"/>
                        <w:sz w:val="36"/>
                        <w:szCs w:val="18"/>
                      </w:rPr>
                    </w:pPr>
                    <w:r w:rsidRPr="004B0B7F">
                      <w:rPr>
                        <w:color w:val="00A84C"/>
                        <w:sz w:val="36"/>
                        <w:szCs w:val="18"/>
                      </w:rPr>
                      <w:t>www.cmcem.cz</w:t>
                    </w:r>
                  </w:p>
                  <w:p w:rsidR="00A04ECE" w:rsidRPr="004B0B7F" w:rsidRDefault="00A04ECE" w:rsidP="00A04EC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04ECE" w:rsidRDefault="00C04A28" w:rsidP="00A04ECE">
    <w:pPr>
      <w:pStyle w:val="Zhlav"/>
      <w:ind w:left="-142"/>
      <w:rPr>
        <w:b/>
        <w:color w:val="00A84C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4701540</wp:posOffset>
              </wp:positionH>
              <wp:positionV relativeFrom="paragraph">
                <wp:posOffset>-2540</wp:posOffset>
              </wp:positionV>
              <wp:extent cx="2767330" cy="45085"/>
              <wp:effectExtent l="0" t="0" r="0" b="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7330" cy="450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370.2pt;margin-top:-.2pt;width:217.9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zrgAIAAPoE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L&#10;jBTpoUWfgDSi1pKjKtAzGFdD1JN5tKFAZx40/eqQ0ncdRPEba/XQccIAVBbik7MDwXBwFK2G95pB&#10;drLxOjK1a20fEgIHaBcb8nxsCN95ROFjPpvOLi+hbxR8RZnOy3gDqQ+HjXX+Ldc9CpsGW4Aek5Pt&#10;g/MBDKkPIRG8loIthZTRsOvVnbRoS4I20tu0jHKAI+40TKoQrHQ4NmYcvwBGuCP4AtrY6+9Vlhfp&#10;bV5NltP5bFIsi3JSzdL5JM2q22qaFlVxv/wRAGZF3QnGuHoQih90lxV/19f9BIyKicpDQ4OrMi9j&#10;7Wfo3XmRKfz2FJ6F9cLDGErRN3geYvaDEfr6RjEom9SeCDnuk3P4kWXg4PAfWYkqCI0fBbTS7BlE&#10;YDU0CdoJDwZsOm1fMBpg+Brsvm2I5RjJdwqEVGVFEaY1GkU5y8Gwp57VqYcoCqka7DEat3d+nPCN&#10;sWLdwU1ZJEbpGxBfK6IwgjBHVHvJwoDFCvaPQZjgUztG/XqyFj8BAAD//wMAUEsDBBQABgAIAAAA&#10;IQAhETGk3wAAAAgBAAAPAAAAZHJzL2Rvd25yZXYueG1sTI9BT4NAEIXvJv6HzZh4Me1C00BFhsaY&#10;ePFQbbX3KYxAZGeRXVrsr3d70tPL5L28902+nkynjjy41gpCPI9AsZS2aqVG+Hh/nq1AOU9SUWeF&#10;EX7Ywbq4vsopq+xJtnzc+VqFEnEZITTe95nWrmzYkJvbniV4n3Yw5MM51Loa6BTKTacXUZRoQ62E&#10;hYZ6fmq4/NqNBsH473vfvpXn1/Mm3o/bl7tpQyPi7c30+ADK8+T/wnDBD+hQBKaDHaVyqkNIl9Ey&#10;RBFmQS5+nCYLUAeEJAVd5Pr/A8UvAAAA//8DAFBLAQItABQABgAIAAAAIQC2gziS/gAAAOEBAAAT&#10;AAAAAAAAAAAAAAAAAAAAAABbQ29udGVudF9UeXBlc10ueG1sUEsBAi0AFAAGAAgAAAAhADj9If/W&#10;AAAAlAEAAAsAAAAAAAAAAAAAAAAALwEAAF9yZWxzLy5yZWxzUEsBAi0AFAAGAAgAAAAhANPqzOuA&#10;AgAA+gQAAA4AAAAAAAAAAAAAAAAALgIAAGRycy9lMm9Eb2MueG1sUEsBAi0AFAAGAAgAAAAhACER&#10;MaTfAAAACAEAAA8AAAAAAAAAAAAAAAAA2gQAAGRycy9kb3ducmV2LnhtbFBLBQYAAAAABAAEAPMA&#10;AADmBQAAAAA=&#10;" fillcolor="#00b050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4562475</wp:posOffset>
              </wp:positionH>
              <wp:positionV relativeFrom="paragraph">
                <wp:posOffset>635</wp:posOffset>
              </wp:positionV>
              <wp:extent cx="139065" cy="45085"/>
              <wp:effectExtent l="0" t="0" r="0" b="0"/>
              <wp:wrapNone/>
              <wp:docPr id="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" cy="4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359.25pt;margin-top:.05pt;width:10.9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+aegIAAPoEAAAOAAAAZHJzL2Uyb0RvYy54bWysVG1v0zAQ/o7Ef7D8vcsLSddES6etpQhp&#10;wMTgB7i201g4trHdpgPx3zk7bdcBHxCilRzbd3783HN3vrre9xLtuHVCqwZnFylGXFHNhNo0+POn&#10;1WSGkfNEMSK14g1+5A5fz1++uBpMzXPdacm4RQCiXD2YBnfemzpJHO14T9yFNlyBsdW2Jx6WdpMw&#10;SwZA72WSp+k0GbRlxmrKnYPd5WjE84jftpz6D23ruEeywcDNx9HGcR3GZH5F6o0lphP0QIP8A4ue&#10;CAWXnqCWxBO0teI3qF5Qq51u/QXVfaLbVlAeY4BosvSXaB46YniMBcRx5iST+3+w9P3u3iLBGjzF&#10;SJEeUvQRRCNqIznKoj6DcTW4PZh7GyJ05k7TLw4pvejAjd9Yq4eOEwassqBn8uxAWDg4itbDO80A&#10;nmy9jlLtW9sHQBAB7WNGHk8Z4XuPKGxmr6p0WmJEwVSU6ayMF5D6eNZY599w3aMwabAF6hGb7O6c&#10;D1xIfXSJ3LUUbCWkjAu7WS+kRTsCtbHKw/+A7s7dpArOSodjI+K4AxThjmALZGOuv1dZXqS3eTVZ&#10;TWeXk2JVlJPqMp1N0qy6raZpURXL1Y9AMCvqTjDG1Z1Q/Fh3WfF3eT10wFgxsfLQ0OCqzMsY+zP2&#10;7jzINP7+FGQvPLShFH2DZycnUoe0vlYsNoknQo7z5Dn9qDJocPxGVWIRhLyHTnT1WrNHqAGrIUnQ&#10;hvBgwKTT9htGAzRfg93XLbEcI/lWQR1VWVGEbo2LorzMYWHPLetzC1EUoBrsMRqnCz92+NZYseng&#10;piwKo/QN1F4rYmE8sTpULDRYjODwGIQOPl9Hr6cna/4TAAD//wMAUEsDBBQABgAIAAAAIQDYU/JK&#10;3QAAAAYBAAAPAAAAZHJzL2Rvd25yZXYueG1sTI5BT8JAEIXvJvyHzZh4IbKFoJDaLSFEvWhCrBri&#10;bemO3YbubNNdSvn3Die8zcv38ubLVoNrRI9dqD0pmE4SEEilNzVVCr4+X+6XIELUZHTjCRWcMcAq&#10;H91kOjX+RB/YF7ESPEIh1QpsjG0qZSgtOh0mvkVi9us7pyPHrpKm0yced42cJcmjdLom/mB1ixuL&#10;5aE4OgVrufuh9+Kt/3b2LHdmfHDb12el7m6H9ROIiEO8luGiz+qQs9PeH8kE0ShYTJcPXL0AwXgx&#10;T+Yg9nzMQOaZ/K+f/wEAAP//AwBQSwECLQAUAAYACAAAACEAtoM4kv4AAADhAQAAEwAAAAAAAAAA&#10;AAAAAAAAAAAAW0NvbnRlbnRfVHlwZXNdLnhtbFBLAQItABQABgAIAAAAIQA4/SH/1gAAAJQBAAAL&#10;AAAAAAAAAAAAAAAAAC8BAABfcmVscy8ucmVsc1BLAQItABQABgAIAAAAIQAteH+aegIAAPoEAAAO&#10;AAAAAAAAAAAAAAAAAC4CAABkcnMvZTJvRG9jLnhtbFBLAQItABQABgAIAAAAIQDYU/JK3QAAAAYB&#10;AAAPAAAAAAAAAAAAAAAAANQEAABkcnMvZG93bnJldi54bWxQSwUGAAAAAAQABADzAAAA3gUAAAAA&#10;" fillcolor="#f2f2f2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-861060</wp:posOffset>
              </wp:positionH>
              <wp:positionV relativeFrom="paragraph">
                <wp:posOffset>635</wp:posOffset>
              </wp:positionV>
              <wp:extent cx="7889240" cy="45085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924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-67.8pt;margin-top:.05pt;width:621.2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moewIAAPoEAAAOAAAAZHJzL2Uyb0RvYy54bWysVFFv0zAQfkfiP1h+b5OUtE2ipdO2UoQ0&#10;YGLwA1zbaSwc29hu0w7x3zk7bemAB4RoJcf2nT9/d/edr673nUQ7bp3QqsbZOMWIK6qZUJsaf/60&#10;GhUYOU8UI1IrXuMDd/h68fLFVW8qPtGtloxbBCDKVb2pceu9qZLE0ZZ3xI214QqMjbYd8bC0m4RZ&#10;0gN6J5NJms6SXltmrKbcOdhdDka8iPhNw6n/0DSOeyRrDNx8HG0c12FMFlek2lhiWkGPNMg/sOiI&#10;UHDpGWpJPEFbK36D6gS12unGj6nuEt00gvIYA0STpb9E89gSw2MskBxnzmly/w+Wvt89WCRYjV9h&#10;pEgHJfoISSNqIzkqQnp64yrwejQPNgTozL2mXxxS+q4FL35jre5bThiQyoJ/8uxAWDg4itb9O80A&#10;nWy9jpnaN7YLgJADtI8FOZwLwvceUdicF0U5yaFuFGz5NC2m8QZSnQ4b6/wbrjsUJjW2QD2Ck929&#10;84EMqU4ukbyWgq2ElHFhN+s7adGOgDZuV+F/RHeXblIFZ6XDsQFx2AGOcEewBbax1t/KDNjeTsrR&#10;albMR/kqn47KeVqM0qy8LWdpXubL1fdAMMurVjDG1b1Q/KS7LP+7uh47YFBMVB7qa1xOJ9MY+zP2&#10;7jLINP7+FGQnPLShFF2Ni7MTqUJdXysGYZPKEyGHefKcfswy5OD0jVmJKgiFHwS01uwAIrAaigTl&#10;hAcDJq22Txj10Hw1dl+3xHKM5FsFQiqzPFTdx0U+nU9gYS8t60sLURSgauwxGqZ3fujwrbFi08JN&#10;WUyM0jcgvkZEYQRhDqyOkoUGixEcH4PQwZfr6PXzyVr8AAAA//8DAFBLAwQUAAYACAAAACEAZzpw&#10;q98AAAAIAQAADwAAAGRycy9kb3ducmV2LnhtbEyPwU7DMBBE70j8g7WVuEStnVYECHEqQFT0RltQ&#10;z268TSLidRS7TcrX45zocfVGs2+y5WAadsbO1ZYkxDMBDKmwuqZSwvfXavoIzHlFWjWWUMIFHSzz&#10;25tMpdr2tMXzzpcslJBLlYTK+zbl3BUVGuVmtkUK7Gg7o3w4u5LrTvWh3DR8LkTCjaopfKhUi28V&#10;Fj+7k5EQtYv9a/+7WUefK3F5/9hvn8pokPJuMrw8A/M4+P8wjPpBHfLgdLAn0o41Eqbx4j4J2ZGw&#10;kcciCVsOEh7mwPOMXw/I/wAAAP//AwBQSwECLQAUAAYACAAAACEAtoM4kv4AAADhAQAAEwAAAAAA&#10;AAAAAAAAAAAAAAAAW0NvbnRlbnRfVHlwZXNdLnhtbFBLAQItABQABgAIAAAAIQA4/SH/1gAAAJQB&#10;AAALAAAAAAAAAAAAAAAAAC8BAABfcmVscy8ucmVsc1BLAQItABQABgAIAAAAIQCi6OmoewIAAPoE&#10;AAAOAAAAAAAAAAAAAAAAAC4CAABkcnMvZTJvRG9jLnhtbFBLAQItABQABgAIAAAAIQBnOnCr3wAA&#10;AAgBAAAPAAAAAAAAAAAAAAAAANUEAABkcnMvZG93bnJldi54bWxQSwUGAAAAAAQABADzAAAA4QUA&#10;AAAA&#10;" fillcolor="#bfbfbf" stroked="f"/>
          </w:pict>
        </mc:Fallback>
      </mc:AlternateContent>
    </w:r>
  </w:p>
  <w:p w:rsidR="00A04ECE" w:rsidRDefault="00C04A28" w:rsidP="00A04ECE">
    <w:pPr>
      <w:pStyle w:val="Zhlav"/>
      <w:ind w:left="-142"/>
      <w:rPr>
        <w:b/>
        <w:color w:val="00A84C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4701540</wp:posOffset>
          </wp:positionH>
          <wp:positionV relativeFrom="paragraph">
            <wp:posOffset>55245</wp:posOffset>
          </wp:positionV>
          <wp:extent cx="1910080" cy="562610"/>
          <wp:effectExtent l="0" t="0" r="0" b="8890"/>
          <wp:wrapNone/>
          <wp:docPr id="27" name="obrázek 12" descr="C:\Users\skotal\AppData\Local\Microsoft\Windows\Temporary Internet Files\Content.Word\logo CMC zel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skotal\AppData\Local\Microsoft\Windows\Temporary Internet Files\Content.Word\logo CMC zele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4ECE" w:rsidRDefault="00A04ECE" w:rsidP="00A04ECE">
    <w:pPr>
      <w:pStyle w:val="Zhlav"/>
      <w:ind w:left="-142"/>
      <w:rPr>
        <w:b/>
        <w:color w:val="00A84C"/>
        <w:sz w:val="18"/>
        <w:szCs w:val="18"/>
      </w:rPr>
    </w:pPr>
  </w:p>
  <w:p w:rsidR="00A04ECE" w:rsidRDefault="00A04ECE" w:rsidP="00A04ECE">
    <w:pPr>
      <w:pStyle w:val="Zhlav"/>
      <w:ind w:left="-142"/>
      <w:rPr>
        <w:b/>
        <w:color w:val="00A84C"/>
        <w:sz w:val="18"/>
        <w:szCs w:val="18"/>
      </w:rPr>
    </w:pPr>
  </w:p>
  <w:p w:rsidR="00A04ECE" w:rsidRDefault="00A04ECE" w:rsidP="00A04ECE">
    <w:pPr>
      <w:pStyle w:val="Zhlav"/>
      <w:ind w:left="-142"/>
      <w:rPr>
        <w:b/>
        <w:color w:val="00A84C"/>
        <w:sz w:val="18"/>
        <w:szCs w:val="18"/>
      </w:rPr>
    </w:pPr>
  </w:p>
  <w:p w:rsidR="00A04ECE" w:rsidRPr="00B015DA" w:rsidRDefault="00A04ECE" w:rsidP="00A04ECE">
    <w:pPr>
      <w:pStyle w:val="Zhlav"/>
      <w:ind w:left="-142"/>
      <w:rPr>
        <w:b/>
        <w:color w:val="00A84C"/>
        <w:sz w:val="18"/>
        <w:szCs w:val="18"/>
      </w:rPr>
    </w:pPr>
  </w:p>
  <w:p w:rsidR="00A04ECE" w:rsidRDefault="00A04ECE" w:rsidP="00A04ECE">
    <w:pPr>
      <w:pStyle w:val="Zpat"/>
    </w:pPr>
  </w:p>
  <w:p w:rsidR="00AB5C0B" w:rsidRDefault="00C04A2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-596265</wp:posOffset>
              </wp:positionV>
              <wp:extent cx="2654300" cy="734060"/>
              <wp:effectExtent l="0" t="0" r="0" b="889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73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C0B" w:rsidRPr="00BE6C51" w:rsidRDefault="00AB5C0B" w:rsidP="00AB5C0B">
                          <w:pPr>
                            <w:pStyle w:val="Zhlav"/>
                            <w:ind w:left="-142"/>
                            <w:rPr>
                              <w:b/>
                              <w:color w:val="00A84C"/>
                              <w:sz w:val="16"/>
                              <w:szCs w:val="18"/>
                            </w:rPr>
                          </w:pPr>
                          <w:r w:rsidRPr="00BE6C51">
                            <w:rPr>
                              <w:b/>
                              <w:color w:val="00A84C"/>
                              <w:sz w:val="16"/>
                              <w:szCs w:val="18"/>
                            </w:rPr>
                            <w:t>Českomoravský cement, a.s.</w:t>
                          </w:r>
                        </w:p>
                        <w:p w:rsidR="00AB5C0B" w:rsidRPr="00BE6C51" w:rsidRDefault="00AB5C0B" w:rsidP="00AB5C0B">
                          <w:pPr>
                            <w:pStyle w:val="Zhlav"/>
                            <w:ind w:left="-142"/>
                            <w:rPr>
                              <w:color w:val="00A84C"/>
                              <w:sz w:val="16"/>
                              <w:szCs w:val="18"/>
                            </w:rPr>
                          </w:pPr>
                          <w:r>
                            <w:rPr>
                              <w:color w:val="00A84C"/>
                              <w:sz w:val="16"/>
                              <w:szCs w:val="18"/>
                            </w:rPr>
                            <w:t>Centrální údržba elektro</w:t>
                          </w:r>
                        </w:p>
                        <w:p w:rsidR="00AB5C0B" w:rsidRDefault="00641DF0" w:rsidP="00AB5C0B">
                          <w:pPr>
                            <w:pStyle w:val="Zhlav"/>
                            <w:ind w:left="-142"/>
                            <w:rPr>
                              <w:color w:val="00A84C"/>
                              <w:sz w:val="16"/>
                              <w:szCs w:val="18"/>
                            </w:rPr>
                          </w:pPr>
                          <w:hyperlink r:id="rId2" w:history="1">
                            <w:r w:rsidR="00AB5C0B" w:rsidRPr="00B1702F">
                              <w:rPr>
                                <w:rStyle w:val="Hypertextovodkaz"/>
                                <w:sz w:val="16"/>
                                <w:szCs w:val="18"/>
                              </w:rPr>
                              <w:t>jan.grolich@cmcem.cz</w:t>
                            </w:r>
                          </w:hyperlink>
                        </w:p>
                        <w:p w:rsidR="00AB5C0B" w:rsidRDefault="00AB5C0B" w:rsidP="00AB5C0B">
                          <w:pPr>
                            <w:pStyle w:val="Zhlav"/>
                            <w:ind w:left="-142"/>
                            <w:rPr>
                              <w:color w:val="00A84C"/>
                              <w:sz w:val="16"/>
                              <w:szCs w:val="18"/>
                            </w:rPr>
                          </w:pPr>
                          <w:r>
                            <w:rPr>
                              <w:color w:val="00A84C"/>
                              <w:sz w:val="16"/>
                              <w:szCs w:val="18"/>
                            </w:rPr>
                            <w:t>+420 544 122 201</w:t>
                          </w:r>
                        </w:p>
                        <w:p w:rsidR="00AB5C0B" w:rsidRDefault="00AB5C0B" w:rsidP="00AB5C0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1.9pt;margin-top:-46.95pt;width:209pt;height:57.8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newQIAAMUFAAAOAAAAZHJzL2Uyb0RvYy54bWysVEtu2zAQ3RfoHQjuFX1Cy5YQOUgsqyiQ&#10;foCkB6AlyiIqkSpJW06DHqjn6MU6pPxLsinaaiGQnOGbeTOPc3W961q0ZUpzKTIcXgQYMVHKiot1&#10;hr88FN4MI22oqGgrBcvwI9P4ev72zdXQpyySjWwrphCACJ0OfYYbY/rU93XZsI7qC9kzAcZaqo4a&#10;2Kq1Xyk6AHrX+lEQxP4gVdUrWTKt4TQfjXju8OualeZTXWtmUJthyM24v3L/lf378yuarhXtG17u&#10;06B/kUVHuYCgR6icGoo2ir+C6nippJa1uShl58u65iVzHIBNGLxgc9/QnjkuUBzdH8uk/x9s+XH7&#10;WSFeZTjCSNAOWvTAdkZuf/1EvWwZimyJhl6n4Hnfg6/Z3codtNrR1f2dLL9qJOSioWLNbpSSQ8No&#10;BSmG9qZ/dnXE0RZkNXyQFcSiGyMd0K5Wna0fVAQBOrTq8dgeyAeVcBjFE3IZgKkE2/SSBLHrn0/T&#10;w+1eafOOyQ7ZRYYVtN+h0+2dNjYbmh5cbDAhC962TgKteHYAjuMJxIar1mazcB19SoJkOVvOiEei&#10;eOmRIM+9m2JBvLgIp5P8Ml8s8vCHjRuStOFVxYQNc1BXSP6se3udj7o46kvLllcWzqak1Xq1aBXa&#10;UlB34T5Xc7Cc3PznabgiAJcXlMKIBLdR4hXxbOqRgky8ZBrMvCBMbpM4IAnJi+eU7rhg/04JDRlO&#10;JtFkFNMp6RfcAve95kbTjhuYHy3vMjw7OtHUSnApKtdaQ3k7rs9KYdM/lQLafWi0E6zV6KhWs1vt&#10;9s8DwKyYV7J6BAUrCQIDLcLsg0Uj1XeMBpgjGdbfNlQxjNr3Al5BEhJiB4/bkMk0go06t6zOLVSU&#10;AJVhg9G4XJhxWG16xdcNRDq8uxt4OQV3oj5ltX9vMCsct/1cs8PofO+8TtN3/hsAAP//AwBQSwME&#10;FAAGAAgAAAAhALgOsEzeAAAACAEAAA8AAABkcnMvZG93bnJldi54bWxMj0tPwzAQhO9I/Adrkbi1&#10;TtKU0hCnQjwkjn2AxNGNN3FEvI5itw3/nuUEx50ZzXxbbibXizOOofOkIJ0nIJBqbzpqFbwfXmf3&#10;IELUZHTvCRV8Y4BNdX1V6sL4C+3wvI+t4BIKhVZgYxwKKUNt0ekw9wMSe40fnY58jq00o75wuetl&#10;liR30umOeMHqAZ8s1l/7k1PwQZ/9W5Mbi6vlNt8NL8/NMh6Uur2ZHh9ARJziXxh+8RkdKmY6+hOZ&#10;IHoFCwaPCmbrxRoE+3mWsnJUkKUrkFUp/z9Q/QAAAP//AwBQSwECLQAUAAYACAAAACEAtoM4kv4A&#10;AADhAQAAEwAAAAAAAAAAAAAAAAAAAAAAW0NvbnRlbnRfVHlwZXNdLnhtbFBLAQItABQABgAIAAAA&#10;IQA4/SH/1gAAAJQBAAALAAAAAAAAAAAAAAAAAC8BAABfcmVscy8ucmVsc1BLAQItABQABgAIAAAA&#10;IQDTEonewQIAAMUFAAAOAAAAAAAAAAAAAAAAAC4CAABkcnMvZTJvRG9jLnhtbFBLAQItABQABgAI&#10;AAAAIQC4DrBM3gAAAAgBAAAPAAAAAAAAAAAAAAAAABsFAABkcnMvZG93bnJldi54bWxQSwUGAAAA&#10;AAQABADzAAAAJgYAAAAA&#10;" filled="f" stroked="f">
              <v:textbox style="mso-fit-shape-to-text:t">
                <w:txbxContent>
                  <w:p w:rsidR="00AB5C0B" w:rsidRPr="00BE6C51" w:rsidRDefault="00AB5C0B" w:rsidP="00AB5C0B">
                    <w:pPr>
                      <w:pStyle w:val="Zhlav"/>
                      <w:ind w:left="-142"/>
                      <w:rPr>
                        <w:b/>
                        <w:color w:val="00A84C"/>
                        <w:sz w:val="16"/>
                        <w:szCs w:val="18"/>
                      </w:rPr>
                    </w:pPr>
                    <w:r w:rsidRPr="00BE6C51">
                      <w:rPr>
                        <w:b/>
                        <w:color w:val="00A84C"/>
                        <w:sz w:val="16"/>
                        <w:szCs w:val="18"/>
                      </w:rPr>
                      <w:t>Českomoravský cement, a.s.</w:t>
                    </w:r>
                  </w:p>
                  <w:p w:rsidR="00AB5C0B" w:rsidRPr="00BE6C51" w:rsidRDefault="00AB5C0B" w:rsidP="00AB5C0B">
                    <w:pPr>
                      <w:pStyle w:val="Zhlav"/>
                      <w:ind w:left="-142"/>
                      <w:rPr>
                        <w:color w:val="00A84C"/>
                        <w:sz w:val="16"/>
                        <w:szCs w:val="18"/>
                      </w:rPr>
                    </w:pPr>
                    <w:r>
                      <w:rPr>
                        <w:color w:val="00A84C"/>
                        <w:sz w:val="16"/>
                        <w:szCs w:val="18"/>
                      </w:rPr>
                      <w:t>Centrální údržba elektro</w:t>
                    </w:r>
                  </w:p>
                  <w:p w:rsidR="00AB5C0B" w:rsidRDefault="00AB5C0B" w:rsidP="00AB5C0B">
                    <w:pPr>
                      <w:pStyle w:val="Zhlav"/>
                      <w:ind w:left="-142"/>
                      <w:rPr>
                        <w:color w:val="00A84C"/>
                        <w:sz w:val="16"/>
                        <w:szCs w:val="18"/>
                      </w:rPr>
                    </w:pPr>
                    <w:hyperlink r:id="rId3" w:history="1">
                      <w:r w:rsidRPr="00B1702F">
                        <w:rPr>
                          <w:rStyle w:val="Hypertextovodkaz"/>
                          <w:sz w:val="16"/>
                          <w:szCs w:val="18"/>
                        </w:rPr>
                        <w:t>jan.grolich@cmcem.cz</w:t>
                      </w:r>
                    </w:hyperlink>
                  </w:p>
                  <w:p w:rsidR="00AB5C0B" w:rsidRDefault="00AB5C0B" w:rsidP="00AB5C0B">
                    <w:pPr>
                      <w:pStyle w:val="Zhlav"/>
                      <w:ind w:left="-142"/>
                      <w:rPr>
                        <w:color w:val="00A84C"/>
                        <w:sz w:val="16"/>
                        <w:szCs w:val="18"/>
                      </w:rPr>
                    </w:pPr>
                    <w:r>
                      <w:rPr>
                        <w:color w:val="00A84C"/>
                        <w:sz w:val="16"/>
                        <w:szCs w:val="18"/>
                      </w:rPr>
                      <w:t>+420 544 122 201</w:t>
                    </w:r>
                  </w:p>
                  <w:p w:rsidR="00AB5C0B" w:rsidRDefault="00AB5C0B" w:rsidP="00AB5C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58" w:rsidRDefault="00954158">
      <w:r>
        <w:separator/>
      </w:r>
    </w:p>
  </w:footnote>
  <w:footnote w:type="continuationSeparator" w:id="0">
    <w:p w:rsidR="00954158" w:rsidRDefault="00954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2F" w:rsidRPr="0019059D" w:rsidRDefault="008D352F" w:rsidP="008D352F">
    <w:pPr>
      <w:pStyle w:val="Zhlav"/>
      <w:tabs>
        <w:tab w:val="clear" w:pos="4703"/>
        <w:tab w:val="clear" w:pos="9406"/>
        <w:tab w:val="left" w:pos="5772"/>
      </w:tabs>
      <w:rPr>
        <w:b/>
        <w:color w:val="808080"/>
        <w:sz w:val="44"/>
      </w:rPr>
    </w:pPr>
    <w:r>
      <w:rPr>
        <w:b/>
        <w:color w:val="808080"/>
        <w:sz w:val="44"/>
      </w:rPr>
      <w:t>Předpokládaný rozvoj 2014 -2019</w:t>
    </w:r>
    <w:r>
      <w:rPr>
        <w:b/>
        <w:color w:val="808080"/>
        <w:sz w:val="44"/>
      </w:rPr>
      <w:tab/>
    </w:r>
  </w:p>
  <w:p w:rsidR="008D352F" w:rsidRPr="0019059D" w:rsidRDefault="008D352F" w:rsidP="008D352F">
    <w:pPr>
      <w:pStyle w:val="Zhlav"/>
      <w:tabs>
        <w:tab w:val="left" w:pos="6579"/>
      </w:tabs>
      <w:rPr>
        <w:color w:val="00A84C"/>
        <w:sz w:val="44"/>
        <w:szCs w:val="44"/>
      </w:rPr>
    </w:pPr>
    <w:r>
      <w:rPr>
        <w:color w:val="00A84C"/>
        <w:sz w:val="44"/>
        <w:szCs w:val="44"/>
      </w:rPr>
      <w:t>Lokální distribuční soustavy</w:t>
    </w:r>
    <w:r>
      <w:rPr>
        <w:color w:val="00A84C"/>
        <w:sz w:val="44"/>
        <w:szCs w:val="44"/>
      </w:rPr>
      <w:tab/>
    </w:r>
    <w:r>
      <w:rPr>
        <w:color w:val="00A84C"/>
        <w:sz w:val="44"/>
        <w:szCs w:val="44"/>
      </w:rPr>
      <w:tab/>
    </w:r>
    <w:r w:rsidR="00C04A28">
      <w:rPr>
        <w:rFonts w:cs="Arial"/>
        <w:noProof/>
        <w:sz w:val="20"/>
        <w:szCs w:val="20"/>
        <w:lang w:eastAsia="cs-CZ"/>
      </w:rPr>
      <w:drawing>
        <wp:inline distT="0" distB="0" distL="0" distR="0">
          <wp:extent cx="480060" cy="645795"/>
          <wp:effectExtent l="0" t="0" r="0" b="1905"/>
          <wp:docPr id="15" name="obrázek 15" descr="barevnÚ%20ISO%2050001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arevnÚ%20ISO%2050001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352F" w:rsidRDefault="008D352F" w:rsidP="008D352F">
    <w:pPr>
      <w:pStyle w:val="Zhlav"/>
      <w:tabs>
        <w:tab w:val="clear" w:pos="4703"/>
        <w:tab w:val="clear" w:pos="9406"/>
        <w:tab w:val="left" w:pos="1418"/>
        <w:tab w:val="right" w:pos="10490"/>
      </w:tabs>
      <w:rPr>
        <w:color w:val="00A84C"/>
        <w:sz w:val="32"/>
      </w:rPr>
    </w:pPr>
    <w:r>
      <w:rPr>
        <w:b/>
        <w:color w:val="00A84C"/>
        <w:sz w:val="28"/>
        <w:szCs w:val="16"/>
      </w:rPr>
      <w:tab/>
    </w:r>
    <w:r>
      <w:rPr>
        <w:color w:val="00A84C"/>
        <w:sz w:val="32"/>
      </w:rPr>
      <w:tab/>
    </w:r>
  </w:p>
  <w:p w:rsidR="008D352F" w:rsidRDefault="008D352F" w:rsidP="008D352F">
    <w:pPr>
      <w:pStyle w:val="Zhlav"/>
      <w:tabs>
        <w:tab w:val="clear" w:pos="4703"/>
        <w:tab w:val="clear" w:pos="9406"/>
        <w:tab w:val="left" w:pos="1418"/>
        <w:tab w:val="right" w:pos="10490"/>
      </w:tabs>
      <w:rPr>
        <w:color w:val="00A84C"/>
        <w:sz w:val="16"/>
        <w:szCs w:val="16"/>
      </w:rPr>
    </w:pPr>
    <w:r w:rsidRPr="0002543E">
      <w:rPr>
        <w:b/>
        <w:color w:val="00A84C"/>
        <w:sz w:val="16"/>
        <w:szCs w:val="16"/>
      </w:rPr>
      <w:t>Českomoravský cement, a.s.</w:t>
    </w:r>
    <w:r w:rsidR="00641DF0">
      <w:rPr>
        <w:b/>
        <w:color w:val="00A84C"/>
        <w:sz w:val="28"/>
        <w:szCs w:val="16"/>
      </w:rPr>
      <w:tab/>
    </w:r>
    <w:r w:rsidR="00641DF0" w:rsidRPr="00641DF0">
      <w:rPr>
        <w:color w:val="00A84C"/>
        <w:sz w:val="16"/>
        <w:szCs w:val="16"/>
      </w:rPr>
      <w:t>Aktualizace :</w:t>
    </w:r>
    <w:r w:rsidR="00641DF0">
      <w:rPr>
        <w:color w:val="00A84C"/>
        <w:sz w:val="16"/>
        <w:szCs w:val="16"/>
      </w:rPr>
      <w:t xml:space="preserve"> </w:t>
    </w:r>
    <w:proofErr w:type="gramStart"/>
    <w:r>
      <w:rPr>
        <w:color w:val="00A84C"/>
        <w:sz w:val="16"/>
        <w:szCs w:val="16"/>
      </w:rPr>
      <w:t>květen</w:t>
    </w:r>
    <w:r w:rsidRPr="001F7D86">
      <w:rPr>
        <w:color w:val="00A84C"/>
        <w:sz w:val="16"/>
        <w:szCs w:val="16"/>
      </w:rPr>
      <w:t xml:space="preserve"> </w:t>
    </w:r>
    <w:r w:rsidR="00641DF0">
      <w:rPr>
        <w:color w:val="00A84C"/>
        <w:sz w:val="16"/>
        <w:szCs w:val="16"/>
      </w:rPr>
      <w:t xml:space="preserve"> </w:t>
    </w:r>
    <w:r w:rsidRPr="001F7D86">
      <w:rPr>
        <w:color w:val="00A84C"/>
        <w:sz w:val="16"/>
        <w:szCs w:val="16"/>
      </w:rPr>
      <w:t>2016</w:t>
    </w:r>
    <w:proofErr w:type="gramEnd"/>
  </w:p>
  <w:p w:rsidR="008D352F" w:rsidRPr="0002543E" w:rsidRDefault="008D352F" w:rsidP="008D352F">
    <w:pPr>
      <w:pStyle w:val="Zhlav"/>
      <w:tabs>
        <w:tab w:val="clear" w:pos="4703"/>
        <w:tab w:val="clear" w:pos="9406"/>
        <w:tab w:val="left" w:pos="1418"/>
        <w:tab w:val="left" w:pos="4383"/>
        <w:tab w:val="right" w:pos="10490"/>
      </w:tabs>
      <w:rPr>
        <w:color w:val="00A84C"/>
        <w:sz w:val="16"/>
        <w:szCs w:val="16"/>
      </w:rPr>
    </w:pPr>
    <w:r>
      <w:rPr>
        <w:color w:val="00A84C"/>
        <w:sz w:val="16"/>
        <w:szCs w:val="16"/>
      </w:rPr>
      <w:t xml:space="preserve">Číslo licence na </w:t>
    </w:r>
    <w:proofErr w:type="gramStart"/>
    <w:r>
      <w:rPr>
        <w:color w:val="00A84C"/>
        <w:sz w:val="16"/>
        <w:szCs w:val="16"/>
      </w:rPr>
      <w:t xml:space="preserve">distribuci  :   </w:t>
    </w:r>
    <w:r w:rsidRPr="003D052B">
      <w:rPr>
        <w:color w:val="00A84C"/>
        <w:sz w:val="16"/>
        <w:szCs w:val="16"/>
      </w:rPr>
      <w:t>120202384</w:t>
    </w:r>
    <w:proofErr w:type="gramEnd"/>
    <w:r>
      <w:rPr>
        <w:b/>
        <w:color w:val="00A84C"/>
        <w:sz w:val="28"/>
        <w:szCs w:val="16"/>
      </w:rPr>
      <w:tab/>
    </w:r>
    <w:r>
      <w:rPr>
        <w:b/>
        <w:color w:val="00A84C"/>
        <w:sz w:val="28"/>
        <w:szCs w:val="16"/>
      </w:rPr>
      <w:tab/>
    </w:r>
  </w:p>
  <w:p w:rsidR="008D352F" w:rsidRDefault="008D352F" w:rsidP="008D352F">
    <w:pPr>
      <w:pStyle w:val="Zhlav"/>
      <w:tabs>
        <w:tab w:val="clear" w:pos="4703"/>
        <w:tab w:val="clear" w:pos="9406"/>
        <w:tab w:val="left" w:pos="1418"/>
        <w:tab w:val="right" w:pos="10206"/>
      </w:tabs>
      <w:ind w:left="142"/>
      <w:rPr>
        <w:b/>
        <w:color w:val="00A84C"/>
        <w:sz w:val="16"/>
        <w:szCs w:val="16"/>
      </w:rPr>
    </w:pPr>
    <w:r>
      <w:rPr>
        <w:b/>
        <w:color w:val="00A84C"/>
        <w:sz w:val="28"/>
        <w:szCs w:val="16"/>
      </w:rPr>
      <w:tab/>
    </w:r>
  </w:p>
  <w:p w:rsidR="008D352F" w:rsidRDefault="00C04A28" w:rsidP="008D352F">
    <w:pPr>
      <w:pStyle w:val="Zhlav"/>
      <w:rPr>
        <w:b/>
        <w:color w:val="00A84C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-750570</wp:posOffset>
              </wp:positionH>
              <wp:positionV relativeFrom="paragraph">
                <wp:posOffset>40640</wp:posOffset>
              </wp:positionV>
              <wp:extent cx="7890510" cy="53975"/>
              <wp:effectExtent l="0" t="0" r="0" b="317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0510" cy="5397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59.1pt;margin-top:3.2pt;width:621.3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JlfAIAAPoEAAAOAAAAZHJzL2Uyb0RvYy54bWysVFFv0zAQfkfiP1h+75KUZGmipdPaUYQ0&#10;YGLwA1zbaSwc29hu0w3x3zk7bemAB4RoJcf2nT9/d/edr673vUQ7bp3QqsHZRYoRV1QzoTYN/vxp&#10;NZlh5DxRjEiteIMfucPX85cvrgZT86nutGTcIgBRrh5MgzvvTZ0kjna8J+5CG67A2GrbEw9Lu0mY&#10;JQOg9zKZpullMmjLjNWUOwe7t6MRzyN+23LqP7St4x7JBgM3H0cbx3UYk/kVqTeWmE7QAw3yDyx6&#10;IhRceoK6JZ6grRW/QfWCWu106y+o7hPdtoLyGANEk6W/RPPQEcNjLJAcZ05pcv8Plr7f3VskWINL&#10;jBTpoUQfIWlEbSRHZUjPYFwNXg/m3oYAnbnT9ItDSi878OI31uqh44QBqSz4J88OhIWDo2g9vNMM&#10;0MnW65ipfWv7AAg5QPtYkMdTQfjeIwqb5axKiwzqRsFWvKrKIt5A6uNhY51/w3WPwqTBFqhHcLK7&#10;cz6QIfXRJZLXUrCVkDIu7Ga9lBbtCGhjsQr/A7o7d5MqOCsdjo2I4w5whDuCLbCNtf5WZdM8XUyr&#10;yepyVk7yVV5MqjKdTdKsWlSXaV7lt6vvgWCW151gjKs7ofhRd1n+d3U9dMComKg8NDS4KqZFjP0Z&#10;e3ceZBp/fwqyFx7aUIq+wbOTE6lDXV8rBmGT2hMhx3nynH7MMuTg+I1ZiSoIhR8FtNbsEURgNRQJ&#10;ygkPBkw6bZ8wGqD5Guy+bonlGMm3CoRUZXkeujUu8qKcwsKeW9bnFqIoQDXYYzROl37s8K2xYtPB&#10;TVlMjNI3IL5WRGEEYY6sDpKFBosRHB6D0MHn6+j188ma/wAAAP//AwBQSwMEFAAGAAgAAAAhAMGB&#10;FS3gAAAACgEAAA8AAABkcnMvZG93bnJldi54bWxMj8FOwzAMhu9IvENkJC7VlrZU01aaToCY4AYb&#10;aOesMW1F41RNtnY8Pd4Jbr/lT78/F+vJduKEg28dKUjmMQikypmWagWfH5vZEoQPmozuHKGCM3pY&#10;l9dXhc6NG2mLp12oBZeQz7WCJoQ+l9JXDVrt565H4t2XG6wOPA61NIMeudx2Mo3jhbS6Jb7Q6B6f&#10;Gqy+d0erIOrv9o/jz/tr9LaJz88v++2qjialbm+mh3sQAafwB8NFn9WhZKeDO5LxolMwS5JlyqyC&#10;RQbiAiRpxunAKVuBLAv5/4XyFwAA//8DAFBLAQItABQABgAIAAAAIQC2gziS/gAAAOEBAAATAAAA&#10;AAAAAAAAAAAAAAAAAABbQ29udGVudF9UeXBlc10ueG1sUEsBAi0AFAAGAAgAAAAhADj9If/WAAAA&#10;lAEAAAsAAAAAAAAAAAAAAAAALwEAAF9yZWxzLy5yZWxzUEsBAi0AFAAGAAgAAAAhADg80mV8AgAA&#10;+gQAAA4AAAAAAAAAAAAAAAAALgIAAGRycy9lMm9Eb2MueG1sUEsBAi0AFAAGAAgAAAAhAMGBFS3g&#10;AAAACgEAAA8AAAAAAAAAAAAAAAAA1gQAAGRycy9kb3ducmV2LnhtbFBLBQYAAAAABAAEAPMAAADj&#10;BQAAAAA=&#10;" fillcolor="#bfbfbf" stroked="f"/>
          </w:pict>
        </mc:Fallback>
      </mc:AlternateContent>
    </w:r>
  </w:p>
  <w:p w:rsidR="008D352F" w:rsidRDefault="008D352F">
    <w:pPr>
      <w:pStyle w:val="Zhlav"/>
    </w:pPr>
  </w:p>
  <w:p w:rsidR="008D352F" w:rsidRDefault="008D35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07D"/>
    <w:multiLevelType w:val="hybridMultilevel"/>
    <w:tmpl w:val="F39EB314"/>
    <w:lvl w:ilvl="0" w:tplc="1D50F5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57A43"/>
    <w:multiLevelType w:val="hybridMultilevel"/>
    <w:tmpl w:val="7E560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554B2"/>
    <w:multiLevelType w:val="hybridMultilevel"/>
    <w:tmpl w:val="05CCAC08"/>
    <w:lvl w:ilvl="0" w:tplc="BA2A7E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2507E"/>
    <w:multiLevelType w:val="hybridMultilevel"/>
    <w:tmpl w:val="9578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D05BB"/>
    <w:multiLevelType w:val="hybridMultilevel"/>
    <w:tmpl w:val="F64EC5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C65F5"/>
    <w:multiLevelType w:val="hybridMultilevel"/>
    <w:tmpl w:val="8766DD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6500C"/>
    <w:multiLevelType w:val="hybridMultilevel"/>
    <w:tmpl w:val="E70409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3BD9"/>
    <w:multiLevelType w:val="hybridMultilevel"/>
    <w:tmpl w:val="4FA6FE44"/>
    <w:lvl w:ilvl="0" w:tplc="60F03EB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0668B5"/>
    <w:multiLevelType w:val="multilevel"/>
    <w:tmpl w:val="1E3A142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570601"/>
    <w:multiLevelType w:val="hybridMultilevel"/>
    <w:tmpl w:val="1E3A1426"/>
    <w:lvl w:ilvl="0" w:tplc="60F03EB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60F03EB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925C36"/>
    <w:multiLevelType w:val="hybridMultilevel"/>
    <w:tmpl w:val="A96A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7A037F"/>
    <w:multiLevelType w:val="multilevel"/>
    <w:tmpl w:val="4FA6FE4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9">
      <o:colormru v:ext="edit" colors="#d4e8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42"/>
    <w:rsid w:val="000007BA"/>
    <w:rsid w:val="00003D69"/>
    <w:rsid w:val="000041D3"/>
    <w:rsid w:val="00005893"/>
    <w:rsid w:val="00005EAF"/>
    <w:rsid w:val="00006B4F"/>
    <w:rsid w:val="00010349"/>
    <w:rsid w:val="0001141A"/>
    <w:rsid w:val="000126D7"/>
    <w:rsid w:val="000128A9"/>
    <w:rsid w:val="00014143"/>
    <w:rsid w:val="00014A7F"/>
    <w:rsid w:val="000158E3"/>
    <w:rsid w:val="000164CF"/>
    <w:rsid w:val="00016CD8"/>
    <w:rsid w:val="000177F7"/>
    <w:rsid w:val="00020E40"/>
    <w:rsid w:val="00021025"/>
    <w:rsid w:val="00022DEA"/>
    <w:rsid w:val="000232F8"/>
    <w:rsid w:val="00023AB3"/>
    <w:rsid w:val="00025A6C"/>
    <w:rsid w:val="00026C58"/>
    <w:rsid w:val="00026E72"/>
    <w:rsid w:val="000273CB"/>
    <w:rsid w:val="00030903"/>
    <w:rsid w:val="00030E92"/>
    <w:rsid w:val="00032BD9"/>
    <w:rsid w:val="00034655"/>
    <w:rsid w:val="0003702A"/>
    <w:rsid w:val="00037858"/>
    <w:rsid w:val="00037E03"/>
    <w:rsid w:val="00040226"/>
    <w:rsid w:val="00041667"/>
    <w:rsid w:val="00041786"/>
    <w:rsid w:val="00041A85"/>
    <w:rsid w:val="00042719"/>
    <w:rsid w:val="00042DA9"/>
    <w:rsid w:val="0004379B"/>
    <w:rsid w:val="00043849"/>
    <w:rsid w:val="00043F08"/>
    <w:rsid w:val="00044548"/>
    <w:rsid w:val="000449ED"/>
    <w:rsid w:val="00044A41"/>
    <w:rsid w:val="000472BD"/>
    <w:rsid w:val="00047F57"/>
    <w:rsid w:val="00050365"/>
    <w:rsid w:val="000511F6"/>
    <w:rsid w:val="00052F28"/>
    <w:rsid w:val="0005609E"/>
    <w:rsid w:val="000578B0"/>
    <w:rsid w:val="00060A38"/>
    <w:rsid w:val="00060C95"/>
    <w:rsid w:val="00060ED6"/>
    <w:rsid w:val="000612C5"/>
    <w:rsid w:val="00065800"/>
    <w:rsid w:val="000658B3"/>
    <w:rsid w:val="00065ED7"/>
    <w:rsid w:val="00066024"/>
    <w:rsid w:val="000666E9"/>
    <w:rsid w:val="000708B3"/>
    <w:rsid w:val="00071E7E"/>
    <w:rsid w:val="000723A7"/>
    <w:rsid w:val="00073E39"/>
    <w:rsid w:val="000762E5"/>
    <w:rsid w:val="00076CCB"/>
    <w:rsid w:val="000775FD"/>
    <w:rsid w:val="00081538"/>
    <w:rsid w:val="000827F7"/>
    <w:rsid w:val="00082EBA"/>
    <w:rsid w:val="0008448A"/>
    <w:rsid w:val="00084C92"/>
    <w:rsid w:val="00084FDA"/>
    <w:rsid w:val="00086C7A"/>
    <w:rsid w:val="00087AE0"/>
    <w:rsid w:val="00090C75"/>
    <w:rsid w:val="000914C6"/>
    <w:rsid w:val="00094D02"/>
    <w:rsid w:val="000970BE"/>
    <w:rsid w:val="000A155D"/>
    <w:rsid w:val="000A2764"/>
    <w:rsid w:val="000A4E95"/>
    <w:rsid w:val="000A687D"/>
    <w:rsid w:val="000A7D75"/>
    <w:rsid w:val="000B07FE"/>
    <w:rsid w:val="000B3077"/>
    <w:rsid w:val="000B4FE4"/>
    <w:rsid w:val="000B667A"/>
    <w:rsid w:val="000B7966"/>
    <w:rsid w:val="000B7AC9"/>
    <w:rsid w:val="000C04B6"/>
    <w:rsid w:val="000C15A1"/>
    <w:rsid w:val="000C194E"/>
    <w:rsid w:val="000C2844"/>
    <w:rsid w:val="000C34AF"/>
    <w:rsid w:val="000C3896"/>
    <w:rsid w:val="000C50BE"/>
    <w:rsid w:val="000C54A9"/>
    <w:rsid w:val="000C5B7A"/>
    <w:rsid w:val="000C6BD7"/>
    <w:rsid w:val="000C70A8"/>
    <w:rsid w:val="000C7DEE"/>
    <w:rsid w:val="000C7F54"/>
    <w:rsid w:val="000D31B3"/>
    <w:rsid w:val="000D3C77"/>
    <w:rsid w:val="000D6430"/>
    <w:rsid w:val="000D7BE5"/>
    <w:rsid w:val="000E1B3E"/>
    <w:rsid w:val="000E4ACB"/>
    <w:rsid w:val="000E6CE4"/>
    <w:rsid w:val="000F06FC"/>
    <w:rsid w:val="000F0A30"/>
    <w:rsid w:val="000F10BE"/>
    <w:rsid w:val="000F1FEF"/>
    <w:rsid w:val="000F23C7"/>
    <w:rsid w:val="000F27C8"/>
    <w:rsid w:val="000F2C1A"/>
    <w:rsid w:val="000F631C"/>
    <w:rsid w:val="000F6423"/>
    <w:rsid w:val="000F7C0E"/>
    <w:rsid w:val="001004BB"/>
    <w:rsid w:val="00100539"/>
    <w:rsid w:val="00100A28"/>
    <w:rsid w:val="00101B61"/>
    <w:rsid w:val="00103C43"/>
    <w:rsid w:val="001057A0"/>
    <w:rsid w:val="00111D28"/>
    <w:rsid w:val="00112932"/>
    <w:rsid w:val="00113C3B"/>
    <w:rsid w:val="00114CD0"/>
    <w:rsid w:val="00115772"/>
    <w:rsid w:val="001159F3"/>
    <w:rsid w:val="001179B9"/>
    <w:rsid w:val="0012175B"/>
    <w:rsid w:val="001220B7"/>
    <w:rsid w:val="00122904"/>
    <w:rsid w:val="00125438"/>
    <w:rsid w:val="00125B6F"/>
    <w:rsid w:val="0012687C"/>
    <w:rsid w:val="0012764C"/>
    <w:rsid w:val="001305F7"/>
    <w:rsid w:val="00131D9C"/>
    <w:rsid w:val="0013338B"/>
    <w:rsid w:val="0013461E"/>
    <w:rsid w:val="00135849"/>
    <w:rsid w:val="00137298"/>
    <w:rsid w:val="00140D8F"/>
    <w:rsid w:val="0014161F"/>
    <w:rsid w:val="00142A8F"/>
    <w:rsid w:val="00142BD8"/>
    <w:rsid w:val="00142ECE"/>
    <w:rsid w:val="0014562F"/>
    <w:rsid w:val="001469BC"/>
    <w:rsid w:val="00150540"/>
    <w:rsid w:val="00151FEE"/>
    <w:rsid w:val="00152A85"/>
    <w:rsid w:val="0015568D"/>
    <w:rsid w:val="00155BDF"/>
    <w:rsid w:val="001578D4"/>
    <w:rsid w:val="001601E8"/>
    <w:rsid w:val="00160930"/>
    <w:rsid w:val="0016193D"/>
    <w:rsid w:val="001632B1"/>
    <w:rsid w:val="00164219"/>
    <w:rsid w:val="00170AAF"/>
    <w:rsid w:val="001720B3"/>
    <w:rsid w:val="00172592"/>
    <w:rsid w:val="001729B3"/>
    <w:rsid w:val="00172C33"/>
    <w:rsid w:val="001744E4"/>
    <w:rsid w:val="00174F93"/>
    <w:rsid w:val="00175367"/>
    <w:rsid w:val="001766D1"/>
    <w:rsid w:val="00176BC8"/>
    <w:rsid w:val="001770EC"/>
    <w:rsid w:val="00177791"/>
    <w:rsid w:val="00177866"/>
    <w:rsid w:val="00177D2B"/>
    <w:rsid w:val="001808F1"/>
    <w:rsid w:val="00180CF6"/>
    <w:rsid w:val="00181525"/>
    <w:rsid w:val="00182162"/>
    <w:rsid w:val="001824F7"/>
    <w:rsid w:val="0018276F"/>
    <w:rsid w:val="00183D0A"/>
    <w:rsid w:val="001846BC"/>
    <w:rsid w:val="00184752"/>
    <w:rsid w:val="00184BB1"/>
    <w:rsid w:val="00185936"/>
    <w:rsid w:val="00185C3F"/>
    <w:rsid w:val="00185D38"/>
    <w:rsid w:val="00187F22"/>
    <w:rsid w:val="0019059D"/>
    <w:rsid w:val="00190E0F"/>
    <w:rsid w:val="001914CD"/>
    <w:rsid w:val="00194BEE"/>
    <w:rsid w:val="00197820"/>
    <w:rsid w:val="001A1FF2"/>
    <w:rsid w:val="001A266E"/>
    <w:rsid w:val="001A2A88"/>
    <w:rsid w:val="001A31E9"/>
    <w:rsid w:val="001A3386"/>
    <w:rsid w:val="001A4749"/>
    <w:rsid w:val="001A503B"/>
    <w:rsid w:val="001A51A0"/>
    <w:rsid w:val="001A52C6"/>
    <w:rsid w:val="001A55DB"/>
    <w:rsid w:val="001A5F2C"/>
    <w:rsid w:val="001A64B4"/>
    <w:rsid w:val="001A6D01"/>
    <w:rsid w:val="001B027D"/>
    <w:rsid w:val="001B0484"/>
    <w:rsid w:val="001B143D"/>
    <w:rsid w:val="001B2641"/>
    <w:rsid w:val="001B26BE"/>
    <w:rsid w:val="001B2CD7"/>
    <w:rsid w:val="001B3887"/>
    <w:rsid w:val="001B5896"/>
    <w:rsid w:val="001B698A"/>
    <w:rsid w:val="001B785B"/>
    <w:rsid w:val="001B7ABA"/>
    <w:rsid w:val="001C1666"/>
    <w:rsid w:val="001C20BE"/>
    <w:rsid w:val="001C2DB7"/>
    <w:rsid w:val="001C2EE3"/>
    <w:rsid w:val="001C7713"/>
    <w:rsid w:val="001D09CE"/>
    <w:rsid w:val="001D1797"/>
    <w:rsid w:val="001D1C89"/>
    <w:rsid w:val="001D32D3"/>
    <w:rsid w:val="001D6479"/>
    <w:rsid w:val="001D6EBB"/>
    <w:rsid w:val="001E071A"/>
    <w:rsid w:val="001E162A"/>
    <w:rsid w:val="001E4240"/>
    <w:rsid w:val="001E42B7"/>
    <w:rsid w:val="001E55CD"/>
    <w:rsid w:val="001E6B7A"/>
    <w:rsid w:val="001E7F95"/>
    <w:rsid w:val="001F14EB"/>
    <w:rsid w:val="001F174A"/>
    <w:rsid w:val="001F251E"/>
    <w:rsid w:val="001F2C90"/>
    <w:rsid w:val="001F3CDF"/>
    <w:rsid w:val="001F4088"/>
    <w:rsid w:val="001F7951"/>
    <w:rsid w:val="001F7B99"/>
    <w:rsid w:val="001F7CFB"/>
    <w:rsid w:val="001F7D86"/>
    <w:rsid w:val="00200058"/>
    <w:rsid w:val="002007BF"/>
    <w:rsid w:val="00205602"/>
    <w:rsid w:val="00206534"/>
    <w:rsid w:val="0021094F"/>
    <w:rsid w:val="002115E8"/>
    <w:rsid w:val="002159EB"/>
    <w:rsid w:val="00216248"/>
    <w:rsid w:val="002167D9"/>
    <w:rsid w:val="002179B8"/>
    <w:rsid w:val="002203F9"/>
    <w:rsid w:val="0022057F"/>
    <w:rsid w:val="00221628"/>
    <w:rsid w:val="00224CD3"/>
    <w:rsid w:val="00224DB2"/>
    <w:rsid w:val="00226B7E"/>
    <w:rsid w:val="00227108"/>
    <w:rsid w:val="002273A5"/>
    <w:rsid w:val="0023012F"/>
    <w:rsid w:val="00234396"/>
    <w:rsid w:val="00236E21"/>
    <w:rsid w:val="00237137"/>
    <w:rsid w:val="002378EE"/>
    <w:rsid w:val="0024015A"/>
    <w:rsid w:val="002405ED"/>
    <w:rsid w:val="00241474"/>
    <w:rsid w:val="002438B4"/>
    <w:rsid w:val="002448AA"/>
    <w:rsid w:val="00244C62"/>
    <w:rsid w:val="00244F0A"/>
    <w:rsid w:val="0024584C"/>
    <w:rsid w:val="00246243"/>
    <w:rsid w:val="002502BE"/>
    <w:rsid w:val="00252BFD"/>
    <w:rsid w:val="00253982"/>
    <w:rsid w:val="00254CBC"/>
    <w:rsid w:val="00254F96"/>
    <w:rsid w:val="002554E4"/>
    <w:rsid w:val="002555A8"/>
    <w:rsid w:val="002559BD"/>
    <w:rsid w:val="00255E10"/>
    <w:rsid w:val="00256846"/>
    <w:rsid w:val="002578BE"/>
    <w:rsid w:val="00260C2F"/>
    <w:rsid w:val="0026168A"/>
    <w:rsid w:val="002634A3"/>
    <w:rsid w:val="002636D1"/>
    <w:rsid w:val="00264212"/>
    <w:rsid w:val="002643E4"/>
    <w:rsid w:val="00264574"/>
    <w:rsid w:val="002666CB"/>
    <w:rsid w:val="002707B5"/>
    <w:rsid w:val="00270F7C"/>
    <w:rsid w:val="002716A5"/>
    <w:rsid w:val="002733DF"/>
    <w:rsid w:val="00274593"/>
    <w:rsid w:val="0027700A"/>
    <w:rsid w:val="00280777"/>
    <w:rsid w:val="00280F9F"/>
    <w:rsid w:val="002834BC"/>
    <w:rsid w:val="002835B6"/>
    <w:rsid w:val="00283E96"/>
    <w:rsid w:val="002841F7"/>
    <w:rsid w:val="002842A2"/>
    <w:rsid w:val="002844F1"/>
    <w:rsid w:val="00286ACE"/>
    <w:rsid w:val="00291A26"/>
    <w:rsid w:val="00293434"/>
    <w:rsid w:val="0029414F"/>
    <w:rsid w:val="00294712"/>
    <w:rsid w:val="00294E68"/>
    <w:rsid w:val="00295460"/>
    <w:rsid w:val="00296EB0"/>
    <w:rsid w:val="0029784C"/>
    <w:rsid w:val="00297AE7"/>
    <w:rsid w:val="002A036F"/>
    <w:rsid w:val="002A4BDB"/>
    <w:rsid w:val="002B227A"/>
    <w:rsid w:val="002B32F3"/>
    <w:rsid w:val="002B4AC2"/>
    <w:rsid w:val="002B5119"/>
    <w:rsid w:val="002B53DA"/>
    <w:rsid w:val="002B6216"/>
    <w:rsid w:val="002B63BB"/>
    <w:rsid w:val="002B6ABA"/>
    <w:rsid w:val="002C0611"/>
    <w:rsid w:val="002C22D3"/>
    <w:rsid w:val="002C42FA"/>
    <w:rsid w:val="002C497E"/>
    <w:rsid w:val="002C5AC5"/>
    <w:rsid w:val="002C718A"/>
    <w:rsid w:val="002C775E"/>
    <w:rsid w:val="002D0700"/>
    <w:rsid w:val="002D0FE8"/>
    <w:rsid w:val="002D5A92"/>
    <w:rsid w:val="002D6342"/>
    <w:rsid w:val="002D74BF"/>
    <w:rsid w:val="002D7518"/>
    <w:rsid w:val="002E08E3"/>
    <w:rsid w:val="002E1A4E"/>
    <w:rsid w:val="002E1F60"/>
    <w:rsid w:val="002E257D"/>
    <w:rsid w:val="002E2C54"/>
    <w:rsid w:val="002E44B1"/>
    <w:rsid w:val="002E48E6"/>
    <w:rsid w:val="002E5366"/>
    <w:rsid w:val="002E5CD5"/>
    <w:rsid w:val="002E61A3"/>
    <w:rsid w:val="002E741D"/>
    <w:rsid w:val="002E770D"/>
    <w:rsid w:val="002F15B6"/>
    <w:rsid w:val="002F1875"/>
    <w:rsid w:val="002F2BDC"/>
    <w:rsid w:val="002F46C2"/>
    <w:rsid w:val="002F4A1C"/>
    <w:rsid w:val="002F75EC"/>
    <w:rsid w:val="0030000A"/>
    <w:rsid w:val="0030081A"/>
    <w:rsid w:val="00302BA4"/>
    <w:rsid w:val="00305AA0"/>
    <w:rsid w:val="00306547"/>
    <w:rsid w:val="00306607"/>
    <w:rsid w:val="003078E6"/>
    <w:rsid w:val="00307E05"/>
    <w:rsid w:val="00311ABF"/>
    <w:rsid w:val="003130E6"/>
    <w:rsid w:val="00313702"/>
    <w:rsid w:val="00313FC8"/>
    <w:rsid w:val="00315C2F"/>
    <w:rsid w:val="003169D1"/>
    <w:rsid w:val="00316A96"/>
    <w:rsid w:val="003205C2"/>
    <w:rsid w:val="003247E0"/>
    <w:rsid w:val="00333420"/>
    <w:rsid w:val="003336EA"/>
    <w:rsid w:val="00334933"/>
    <w:rsid w:val="003350A5"/>
    <w:rsid w:val="00335D4F"/>
    <w:rsid w:val="00336EC2"/>
    <w:rsid w:val="00337C49"/>
    <w:rsid w:val="003413CA"/>
    <w:rsid w:val="003417F4"/>
    <w:rsid w:val="00343728"/>
    <w:rsid w:val="003438D6"/>
    <w:rsid w:val="00343D66"/>
    <w:rsid w:val="00346270"/>
    <w:rsid w:val="003463A7"/>
    <w:rsid w:val="00346DDE"/>
    <w:rsid w:val="00350551"/>
    <w:rsid w:val="00351A0E"/>
    <w:rsid w:val="00352A42"/>
    <w:rsid w:val="00354F1E"/>
    <w:rsid w:val="00355EA5"/>
    <w:rsid w:val="00355F33"/>
    <w:rsid w:val="0035672B"/>
    <w:rsid w:val="003603C1"/>
    <w:rsid w:val="0036097B"/>
    <w:rsid w:val="003631CA"/>
    <w:rsid w:val="0036417D"/>
    <w:rsid w:val="00366613"/>
    <w:rsid w:val="00367EDF"/>
    <w:rsid w:val="00370F52"/>
    <w:rsid w:val="00371915"/>
    <w:rsid w:val="0037224A"/>
    <w:rsid w:val="00372D82"/>
    <w:rsid w:val="00373684"/>
    <w:rsid w:val="0037381A"/>
    <w:rsid w:val="00375021"/>
    <w:rsid w:val="00375A49"/>
    <w:rsid w:val="00375BF8"/>
    <w:rsid w:val="00375E16"/>
    <w:rsid w:val="003776B7"/>
    <w:rsid w:val="003776F8"/>
    <w:rsid w:val="00380963"/>
    <w:rsid w:val="00380B83"/>
    <w:rsid w:val="0038180F"/>
    <w:rsid w:val="00381C9D"/>
    <w:rsid w:val="00382DB2"/>
    <w:rsid w:val="003835BF"/>
    <w:rsid w:val="00383AFD"/>
    <w:rsid w:val="00383B80"/>
    <w:rsid w:val="00383C89"/>
    <w:rsid w:val="003840AB"/>
    <w:rsid w:val="003845AD"/>
    <w:rsid w:val="00384E64"/>
    <w:rsid w:val="00385C62"/>
    <w:rsid w:val="00385CE2"/>
    <w:rsid w:val="003901AD"/>
    <w:rsid w:val="0039079A"/>
    <w:rsid w:val="003907EE"/>
    <w:rsid w:val="00390E39"/>
    <w:rsid w:val="00392E81"/>
    <w:rsid w:val="0039365C"/>
    <w:rsid w:val="00395183"/>
    <w:rsid w:val="003956C0"/>
    <w:rsid w:val="003A1693"/>
    <w:rsid w:val="003A176B"/>
    <w:rsid w:val="003A20EE"/>
    <w:rsid w:val="003A371F"/>
    <w:rsid w:val="003A37AB"/>
    <w:rsid w:val="003A3801"/>
    <w:rsid w:val="003A626D"/>
    <w:rsid w:val="003A696F"/>
    <w:rsid w:val="003B3118"/>
    <w:rsid w:val="003B4934"/>
    <w:rsid w:val="003B5D64"/>
    <w:rsid w:val="003B70A2"/>
    <w:rsid w:val="003C0229"/>
    <w:rsid w:val="003C3E8E"/>
    <w:rsid w:val="003C4711"/>
    <w:rsid w:val="003C580D"/>
    <w:rsid w:val="003C5EE5"/>
    <w:rsid w:val="003C70B7"/>
    <w:rsid w:val="003C755D"/>
    <w:rsid w:val="003C77E7"/>
    <w:rsid w:val="003D052B"/>
    <w:rsid w:val="003D1342"/>
    <w:rsid w:val="003D2CF7"/>
    <w:rsid w:val="003D3C60"/>
    <w:rsid w:val="003D3D50"/>
    <w:rsid w:val="003D4023"/>
    <w:rsid w:val="003D463D"/>
    <w:rsid w:val="003D5391"/>
    <w:rsid w:val="003D63A5"/>
    <w:rsid w:val="003D7128"/>
    <w:rsid w:val="003D750F"/>
    <w:rsid w:val="003D7515"/>
    <w:rsid w:val="003D7AC9"/>
    <w:rsid w:val="003D7CCA"/>
    <w:rsid w:val="003D7CDC"/>
    <w:rsid w:val="003E0D92"/>
    <w:rsid w:val="003E14E7"/>
    <w:rsid w:val="003E33A2"/>
    <w:rsid w:val="003E3619"/>
    <w:rsid w:val="003E3A87"/>
    <w:rsid w:val="003E3D00"/>
    <w:rsid w:val="003E4BAB"/>
    <w:rsid w:val="003E5030"/>
    <w:rsid w:val="003E6A91"/>
    <w:rsid w:val="003E6B26"/>
    <w:rsid w:val="003F0014"/>
    <w:rsid w:val="003F0360"/>
    <w:rsid w:val="003F138F"/>
    <w:rsid w:val="003F1E98"/>
    <w:rsid w:val="003F2344"/>
    <w:rsid w:val="003F49F6"/>
    <w:rsid w:val="003F4A16"/>
    <w:rsid w:val="003F5BE4"/>
    <w:rsid w:val="003F66F8"/>
    <w:rsid w:val="003F6EDB"/>
    <w:rsid w:val="004007C3"/>
    <w:rsid w:val="00400821"/>
    <w:rsid w:val="00402C2D"/>
    <w:rsid w:val="004044FD"/>
    <w:rsid w:val="004045F9"/>
    <w:rsid w:val="0040556D"/>
    <w:rsid w:val="00405A43"/>
    <w:rsid w:val="00406ABF"/>
    <w:rsid w:val="00406D3E"/>
    <w:rsid w:val="00407179"/>
    <w:rsid w:val="0040738E"/>
    <w:rsid w:val="00407C6C"/>
    <w:rsid w:val="004101F6"/>
    <w:rsid w:val="00410DF1"/>
    <w:rsid w:val="00410EB3"/>
    <w:rsid w:val="004114BA"/>
    <w:rsid w:val="0041211E"/>
    <w:rsid w:val="0041473C"/>
    <w:rsid w:val="00414F22"/>
    <w:rsid w:val="00421B3F"/>
    <w:rsid w:val="00422628"/>
    <w:rsid w:val="004226C0"/>
    <w:rsid w:val="004251D4"/>
    <w:rsid w:val="00425DBA"/>
    <w:rsid w:val="0042623A"/>
    <w:rsid w:val="00426C60"/>
    <w:rsid w:val="004315C2"/>
    <w:rsid w:val="00432FEF"/>
    <w:rsid w:val="00433C8A"/>
    <w:rsid w:val="00433D0C"/>
    <w:rsid w:val="00433EA6"/>
    <w:rsid w:val="00435152"/>
    <w:rsid w:val="004355AA"/>
    <w:rsid w:val="0043729B"/>
    <w:rsid w:val="004375DF"/>
    <w:rsid w:val="00437F9E"/>
    <w:rsid w:val="0044065E"/>
    <w:rsid w:val="00441CF4"/>
    <w:rsid w:val="00442412"/>
    <w:rsid w:val="004424CF"/>
    <w:rsid w:val="004449A2"/>
    <w:rsid w:val="004449BA"/>
    <w:rsid w:val="0044549D"/>
    <w:rsid w:val="00447548"/>
    <w:rsid w:val="004521BF"/>
    <w:rsid w:val="004527AE"/>
    <w:rsid w:val="0045335C"/>
    <w:rsid w:val="00453E2E"/>
    <w:rsid w:val="00454678"/>
    <w:rsid w:val="00454803"/>
    <w:rsid w:val="00455303"/>
    <w:rsid w:val="00455E12"/>
    <w:rsid w:val="00455E93"/>
    <w:rsid w:val="00456B32"/>
    <w:rsid w:val="004575B5"/>
    <w:rsid w:val="00460D00"/>
    <w:rsid w:val="00460EC1"/>
    <w:rsid w:val="00461367"/>
    <w:rsid w:val="00461B8D"/>
    <w:rsid w:val="00462AF5"/>
    <w:rsid w:val="00463A33"/>
    <w:rsid w:val="00465036"/>
    <w:rsid w:val="00466C5F"/>
    <w:rsid w:val="004670E6"/>
    <w:rsid w:val="00467E2C"/>
    <w:rsid w:val="00471DBF"/>
    <w:rsid w:val="0047254F"/>
    <w:rsid w:val="00474020"/>
    <w:rsid w:val="00474553"/>
    <w:rsid w:val="00474D4D"/>
    <w:rsid w:val="00475869"/>
    <w:rsid w:val="00475DF7"/>
    <w:rsid w:val="00476AA2"/>
    <w:rsid w:val="00476C27"/>
    <w:rsid w:val="00477CB4"/>
    <w:rsid w:val="004815E5"/>
    <w:rsid w:val="00484501"/>
    <w:rsid w:val="004850AC"/>
    <w:rsid w:val="0048649F"/>
    <w:rsid w:val="00487A43"/>
    <w:rsid w:val="00490042"/>
    <w:rsid w:val="004902B1"/>
    <w:rsid w:val="00495061"/>
    <w:rsid w:val="00496CFB"/>
    <w:rsid w:val="00497A89"/>
    <w:rsid w:val="004A0CD7"/>
    <w:rsid w:val="004A1667"/>
    <w:rsid w:val="004A263D"/>
    <w:rsid w:val="004A31D7"/>
    <w:rsid w:val="004A3C3D"/>
    <w:rsid w:val="004A3E9A"/>
    <w:rsid w:val="004A514C"/>
    <w:rsid w:val="004A5440"/>
    <w:rsid w:val="004A73E9"/>
    <w:rsid w:val="004B49CF"/>
    <w:rsid w:val="004B56CE"/>
    <w:rsid w:val="004B5799"/>
    <w:rsid w:val="004C014B"/>
    <w:rsid w:val="004C0690"/>
    <w:rsid w:val="004C102B"/>
    <w:rsid w:val="004C1483"/>
    <w:rsid w:val="004C19A6"/>
    <w:rsid w:val="004C28A1"/>
    <w:rsid w:val="004C5468"/>
    <w:rsid w:val="004C58CD"/>
    <w:rsid w:val="004C654C"/>
    <w:rsid w:val="004D13AD"/>
    <w:rsid w:val="004D2293"/>
    <w:rsid w:val="004D398F"/>
    <w:rsid w:val="004D59AC"/>
    <w:rsid w:val="004D5AB8"/>
    <w:rsid w:val="004D5C1A"/>
    <w:rsid w:val="004D6B66"/>
    <w:rsid w:val="004D7495"/>
    <w:rsid w:val="004D7ED1"/>
    <w:rsid w:val="004E0B1D"/>
    <w:rsid w:val="004E1851"/>
    <w:rsid w:val="004E28C6"/>
    <w:rsid w:val="004E2ECA"/>
    <w:rsid w:val="004E3AE9"/>
    <w:rsid w:val="004E4D61"/>
    <w:rsid w:val="004E587B"/>
    <w:rsid w:val="004E5C82"/>
    <w:rsid w:val="004E5ED0"/>
    <w:rsid w:val="004E6140"/>
    <w:rsid w:val="004E738E"/>
    <w:rsid w:val="004E74ED"/>
    <w:rsid w:val="004E75A3"/>
    <w:rsid w:val="004E7CD9"/>
    <w:rsid w:val="004F04B5"/>
    <w:rsid w:val="004F06DE"/>
    <w:rsid w:val="004F071D"/>
    <w:rsid w:val="004F0870"/>
    <w:rsid w:val="004F0963"/>
    <w:rsid w:val="004F2CC1"/>
    <w:rsid w:val="004F5FBC"/>
    <w:rsid w:val="004F6590"/>
    <w:rsid w:val="00500C2B"/>
    <w:rsid w:val="00502716"/>
    <w:rsid w:val="005034BA"/>
    <w:rsid w:val="0050395B"/>
    <w:rsid w:val="00504265"/>
    <w:rsid w:val="00504597"/>
    <w:rsid w:val="00504A5F"/>
    <w:rsid w:val="00504FCF"/>
    <w:rsid w:val="00507AFC"/>
    <w:rsid w:val="00510965"/>
    <w:rsid w:val="00510D07"/>
    <w:rsid w:val="00510E8F"/>
    <w:rsid w:val="00511202"/>
    <w:rsid w:val="00512B4D"/>
    <w:rsid w:val="00513D61"/>
    <w:rsid w:val="005141B7"/>
    <w:rsid w:val="005142FC"/>
    <w:rsid w:val="0051533D"/>
    <w:rsid w:val="0051621E"/>
    <w:rsid w:val="005166E6"/>
    <w:rsid w:val="00516EC9"/>
    <w:rsid w:val="0052083B"/>
    <w:rsid w:val="00521C31"/>
    <w:rsid w:val="00522A86"/>
    <w:rsid w:val="0052315C"/>
    <w:rsid w:val="00524EC9"/>
    <w:rsid w:val="00525B1C"/>
    <w:rsid w:val="00525D73"/>
    <w:rsid w:val="00526232"/>
    <w:rsid w:val="0052682C"/>
    <w:rsid w:val="00526EC5"/>
    <w:rsid w:val="0053002A"/>
    <w:rsid w:val="005303A0"/>
    <w:rsid w:val="005303CF"/>
    <w:rsid w:val="00530864"/>
    <w:rsid w:val="00532867"/>
    <w:rsid w:val="0053311C"/>
    <w:rsid w:val="00533D26"/>
    <w:rsid w:val="005347FF"/>
    <w:rsid w:val="0053558B"/>
    <w:rsid w:val="00540BE2"/>
    <w:rsid w:val="00541538"/>
    <w:rsid w:val="005416B5"/>
    <w:rsid w:val="00541D75"/>
    <w:rsid w:val="00543A46"/>
    <w:rsid w:val="00544181"/>
    <w:rsid w:val="005445A1"/>
    <w:rsid w:val="00544EAB"/>
    <w:rsid w:val="00545567"/>
    <w:rsid w:val="00545B66"/>
    <w:rsid w:val="00546E07"/>
    <w:rsid w:val="00550B7E"/>
    <w:rsid w:val="00550DF5"/>
    <w:rsid w:val="005520FC"/>
    <w:rsid w:val="005525E2"/>
    <w:rsid w:val="00552BFF"/>
    <w:rsid w:val="00553ECD"/>
    <w:rsid w:val="005544C5"/>
    <w:rsid w:val="005548DC"/>
    <w:rsid w:val="00556055"/>
    <w:rsid w:val="005563D5"/>
    <w:rsid w:val="00556988"/>
    <w:rsid w:val="00557C60"/>
    <w:rsid w:val="0056231B"/>
    <w:rsid w:val="005625EB"/>
    <w:rsid w:val="00562A78"/>
    <w:rsid w:val="00563E59"/>
    <w:rsid w:val="00565817"/>
    <w:rsid w:val="00565A7D"/>
    <w:rsid w:val="00566720"/>
    <w:rsid w:val="0057002D"/>
    <w:rsid w:val="0057031D"/>
    <w:rsid w:val="00570901"/>
    <w:rsid w:val="005714D1"/>
    <w:rsid w:val="00575AEB"/>
    <w:rsid w:val="00575C35"/>
    <w:rsid w:val="00575E3E"/>
    <w:rsid w:val="0057623D"/>
    <w:rsid w:val="0057661E"/>
    <w:rsid w:val="00577901"/>
    <w:rsid w:val="0058002A"/>
    <w:rsid w:val="00581C5B"/>
    <w:rsid w:val="005862C8"/>
    <w:rsid w:val="0058645E"/>
    <w:rsid w:val="00586FD8"/>
    <w:rsid w:val="0058736B"/>
    <w:rsid w:val="00587564"/>
    <w:rsid w:val="005903C6"/>
    <w:rsid w:val="005904F3"/>
    <w:rsid w:val="005905BC"/>
    <w:rsid w:val="00590912"/>
    <w:rsid w:val="005915DF"/>
    <w:rsid w:val="00591E3A"/>
    <w:rsid w:val="0059369A"/>
    <w:rsid w:val="005938B7"/>
    <w:rsid w:val="00594B2C"/>
    <w:rsid w:val="00594F5D"/>
    <w:rsid w:val="0059698E"/>
    <w:rsid w:val="005975F2"/>
    <w:rsid w:val="00597AFA"/>
    <w:rsid w:val="005A0EA9"/>
    <w:rsid w:val="005A1816"/>
    <w:rsid w:val="005A19E2"/>
    <w:rsid w:val="005A1B12"/>
    <w:rsid w:val="005A43B2"/>
    <w:rsid w:val="005A578B"/>
    <w:rsid w:val="005A58F8"/>
    <w:rsid w:val="005A6727"/>
    <w:rsid w:val="005A78F6"/>
    <w:rsid w:val="005B08DD"/>
    <w:rsid w:val="005B1119"/>
    <w:rsid w:val="005B1838"/>
    <w:rsid w:val="005B3000"/>
    <w:rsid w:val="005B425C"/>
    <w:rsid w:val="005B4750"/>
    <w:rsid w:val="005B5B24"/>
    <w:rsid w:val="005B6B8F"/>
    <w:rsid w:val="005C04FF"/>
    <w:rsid w:val="005C1CA8"/>
    <w:rsid w:val="005C45DC"/>
    <w:rsid w:val="005C6F97"/>
    <w:rsid w:val="005D3C17"/>
    <w:rsid w:val="005D421F"/>
    <w:rsid w:val="005D59A3"/>
    <w:rsid w:val="005E3AD3"/>
    <w:rsid w:val="005E3F1D"/>
    <w:rsid w:val="005E4874"/>
    <w:rsid w:val="005E51C5"/>
    <w:rsid w:val="005E6E5A"/>
    <w:rsid w:val="005E7605"/>
    <w:rsid w:val="005F03EC"/>
    <w:rsid w:val="005F15D7"/>
    <w:rsid w:val="005F2EF4"/>
    <w:rsid w:val="005F3D12"/>
    <w:rsid w:val="005F56B2"/>
    <w:rsid w:val="005F7EEA"/>
    <w:rsid w:val="006000A2"/>
    <w:rsid w:val="00603EAB"/>
    <w:rsid w:val="0061298D"/>
    <w:rsid w:val="00615642"/>
    <w:rsid w:val="00615F66"/>
    <w:rsid w:val="0062270D"/>
    <w:rsid w:val="00626983"/>
    <w:rsid w:val="00627D7E"/>
    <w:rsid w:val="00630DD1"/>
    <w:rsid w:val="006311AC"/>
    <w:rsid w:val="00634929"/>
    <w:rsid w:val="00634ADC"/>
    <w:rsid w:val="006359FD"/>
    <w:rsid w:val="00641AE9"/>
    <w:rsid w:val="00641DF0"/>
    <w:rsid w:val="006421F5"/>
    <w:rsid w:val="00642510"/>
    <w:rsid w:val="00642651"/>
    <w:rsid w:val="006428A1"/>
    <w:rsid w:val="006504D6"/>
    <w:rsid w:val="00650800"/>
    <w:rsid w:val="00651184"/>
    <w:rsid w:val="00654A42"/>
    <w:rsid w:val="006554C4"/>
    <w:rsid w:val="00655943"/>
    <w:rsid w:val="00656DBE"/>
    <w:rsid w:val="006570AB"/>
    <w:rsid w:val="006605DA"/>
    <w:rsid w:val="00660CF0"/>
    <w:rsid w:val="006618E6"/>
    <w:rsid w:val="00662481"/>
    <w:rsid w:val="0066391A"/>
    <w:rsid w:val="00666FE4"/>
    <w:rsid w:val="00667296"/>
    <w:rsid w:val="00667B5C"/>
    <w:rsid w:val="00667DCA"/>
    <w:rsid w:val="00671B88"/>
    <w:rsid w:val="006736BC"/>
    <w:rsid w:val="00673F82"/>
    <w:rsid w:val="00674C72"/>
    <w:rsid w:val="00674E98"/>
    <w:rsid w:val="0067534C"/>
    <w:rsid w:val="00676AD8"/>
    <w:rsid w:val="00676F0E"/>
    <w:rsid w:val="0068028C"/>
    <w:rsid w:val="00680D88"/>
    <w:rsid w:val="0068151A"/>
    <w:rsid w:val="00682FBF"/>
    <w:rsid w:val="006839FA"/>
    <w:rsid w:val="00684B21"/>
    <w:rsid w:val="00685BF2"/>
    <w:rsid w:val="006860B0"/>
    <w:rsid w:val="00692B3F"/>
    <w:rsid w:val="0069369B"/>
    <w:rsid w:val="00693999"/>
    <w:rsid w:val="006945BD"/>
    <w:rsid w:val="006956DB"/>
    <w:rsid w:val="00697A8D"/>
    <w:rsid w:val="00697D1B"/>
    <w:rsid w:val="006A06F5"/>
    <w:rsid w:val="006A1D90"/>
    <w:rsid w:val="006A244C"/>
    <w:rsid w:val="006A2B39"/>
    <w:rsid w:val="006A34A3"/>
    <w:rsid w:val="006A5870"/>
    <w:rsid w:val="006A689A"/>
    <w:rsid w:val="006A6C67"/>
    <w:rsid w:val="006B0A05"/>
    <w:rsid w:val="006B1912"/>
    <w:rsid w:val="006B2ADD"/>
    <w:rsid w:val="006B3540"/>
    <w:rsid w:val="006B37AA"/>
    <w:rsid w:val="006B4477"/>
    <w:rsid w:val="006B6555"/>
    <w:rsid w:val="006B6FC9"/>
    <w:rsid w:val="006C0EDD"/>
    <w:rsid w:val="006C0EF7"/>
    <w:rsid w:val="006C10CA"/>
    <w:rsid w:val="006D07D9"/>
    <w:rsid w:val="006D1421"/>
    <w:rsid w:val="006D4F12"/>
    <w:rsid w:val="006D4F71"/>
    <w:rsid w:val="006D56D3"/>
    <w:rsid w:val="006D6E3F"/>
    <w:rsid w:val="006D6F05"/>
    <w:rsid w:val="006E2F27"/>
    <w:rsid w:val="006E44D7"/>
    <w:rsid w:val="006E4C0C"/>
    <w:rsid w:val="006E53E9"/>
    <w:rsid w:val="006F1DC0"/>
    <w:rsid w:val="006F1F94"/>
    <w:rsid w:val="006F266A"/>
    <w:rsid w:val="006F3A43"/>
    <w:rsid w:val="006F4DE1"/>
    <w:rsid w:val="006F5E79"/>
    <w:rsid w:val="006F7259"/>
    <w:rsid w:val="00700EC0"/>
    <w:rsid w:val="00700F08"/>
    <w:rsid w:val="00701DE1"/>
    <w:rsid w:val="007023DA"/>
    <w:rsid w:val="00704146"/>
    <w:rsid w:val="00706432"/>
    <w:rsid w:val="0070645E"/>
    <w:rsid w:val="00706D59"/>
    <w:rsid w:val="0070759E"/>
    <w:rsid w:val="00710C8A"/>
    <w:rsid w:val="0071209F"/>
    <w:rsid w:val="00712E06"/>
    <w:rsid w:val="00714253"/>
    <w:rsid w:val="00714D71"/>
    <w:rsid w:val="007163E3"/>
    <w:rsid w:val="00716489"/>
    <w:rsid w:val="00716C58"/>
    <w:rsid w:val="00716D25"/>
    <w:rsid w:val="007179C0"/>
    <w:rsid w:val="00721056"/>
    <w:rsid w:val="00722989"/>
    <w:rsid w:val="00726C55"/>
    <w:rsid w:val="00727118"/>
    <w:rsid w:val="00727AFA"/>
    <w:rsid w:val="0073260B"/>
    <w:rsid w:val="007344E4"/>
    <w:rsid w:val="00735970"/>
    <w:rsid w:val="00735C6F"/>
    <w:rsid w:val="00736405"/>
    <w:rsid w:val="00737612"/>
    <w:rsid w:val="0073762A"/>
    <w:rsid w:val="007410BA"/>
    <w:rsid w:val="00741AE8"/>
    <w:rsid w:val="0074308B"/>
    <w:rsid w:val="007441D9"/>
    <w:rsid w:val="00746201"/>
    <w:rsid w:val="00746B4F"/>
    <w:rsid w:val="007509CD"/>
    <w:rsid w:val="00750EB3"/>
    <w:rsid w:val="007510CC"/>
    <w:rsid w:val="00752773"/>
    <w:rsid w:val="007530B6"/>
    <w:rsid w:val="00753BF7"/>
    <w:rsid w:val="007551A7"/>
    <w:rsid w:val="007559A5"/>
    <w:rsid w:val="007570B6"/>
    <w:rsid w:val="007625A0"/>
    <w:rsid w:val="00762EAC"/>
    <w:rsid w:val="00763FDC"/>
    <w:rsid w:val="007641FB"/>
    <w:rsid w:val="00765E25"/>
    <w:rsid w:val="00766C73"/>
    <w:rsid w:val="00771581"/>
    <w:rsid w:val="00772E9C"/>
    <w:rsid w:val="007739FF"/>
    <w:rsid w:val="00774684"/>
    <w:rsid w:val="00774ABC"/>
    <w:rsid w:val="0077586F"/>
    <w:rsid w:val="0077736B"/>
    <w:rsid w:val="00781A0B"/>
    <w:rsid w:val="00783265"/>
    <w:rsid w:val="00784DFB"/>
    <w:rsid w:val="0078662E"/>
    <w:rsid w:val="007910A7"/>
    <w:rsid w:val="007914B5"/>
    <w:rsid w:val="00794944"/>
    <w:rsid w:val="00794E7D"/>
    <w:rsid w:val="00796A65"/>
    <w:rsid w:val="00796AC3"/>
    <w:rsid w:val="00797619"/>
    <w:rsid w:val="007A1140"/>
    <w:rsid w:val="007A149B"/>
    <w:rsid w:val="007A2B65"/>
    <w:rsid w:val="007A3875"/>
    <w:rsid w:val="007A3F98"/>
    <w:rsid w:val="007A4FC8"/>
    <w:rsid w:val="007A678C"/>
    <w:rsid w:val="007A6E3F"/>
    <w:rsid w:val="007A6F57"/>
    <w:rsid w:val="007B0AF9"/>
    <w:rsid w:val="007B234E"/>
    <w:rsid w:val="007B2C58"/>
    <w:rsid w:val="007B42D1"/>
    <w:rsid w:val="007B4745"/>
    <w:rsid w:val="007B6251"/>
    <w:rsid w:val="007B6625"/>
    <w:rsid w:val="007B733E"/>
    <w:rsid w:val="007C022D"/>
    <w:rsid w:val="007C129B"/>
    <w:rsid w:val="007C2C86"/>
    <w:rsid w:val="007C4435"/>
    <w:rsid w:val="007C677A"/>
    <w:rsid w:val="007C6BD0"/>
    <w:rsid w:val="007C7581"/>
    <w:rsid w:val="007C79B9"/>
    <w:rsid w:val="007D0478"/>
    <w:rsid w:val="007D1077"/>
    <w:rsid w:val="007D12A9"/>
    <w:rsid w:val="007D1D3B"/>
    <w:rsid w:val="007D30AC"/>
    <w:rsid w:val="007D3AA0"/>
    <w:rsid w:val="007D4545"/>
    <w:rsid w:val="007D46BA"/>
    <w:rsid w:val="007D532C"/>
    <w:rsid w:val="007D7780"/>
    <w:rsid w:val="007E0B3C"/>
    <w:rsid w:val="007E15D5"/>
    <w:rsid w:val="007E160A"/>
    <w:rsid w:val="007E3712"/>
    <w:rsid w:val="007E4110"/>
    <w:rsid w:val="007E57BE"/>
    <w:rsid w:val="007E78B8"/>
    <w:rsid w:val="007F1DEE"/>
    <w:rsid w:val="007F210A"/>
    <w:rsid w:val="007F233D"/>
    <w:rsid w:val="007F2425"/>
    <w:rsid w:val="007F37ED"/>
    <w:rsid w:val="007F3E58"/>
    <w:rsid w:val="007F58D2"/>
    <w:rsid w:val="007F6771"/>
    <w:rsid w:val="007F6B3D"/>
    <w:rsid w:val="008001E5"/>
    <w:rsid w:val="008018FD"/>
    <w:rsid w:val="00801ECA"/>
    <w:rsid w:val="0080239D"/>
    <w:rsid w:val="00806433"/>
    <w:rsid w:val="00806654"/>
    <w:rsid w:val="008067FA"/>
    <w:rsid w:val="00812984"/>
    <w:rsid w:val="00812F82"/>
    <w:rsid w:val="00814372"/>
    <w:rsid w:val="00814760"/>
    <w:rsid w:val="00814F6F"/>
    <w:rsid w:val="0081545F"/>
    <w:rsid w:val="00815AFF"/>
    <w:rsid w:val="008179A0"/>
    <w:rsid w:val="00817E0E"/>
    <w:rsid w:val="00817E8C"/>
    <w:rsid w:val="008220D3"/>
    <w:rsid w:val="0082311B"/>
    <w:rsid w:val="008258BA"/>
    <w:rsid w:val="00825ABE"/>
    <w:rsid w:val="00826054"/>
    <w:rsid w:val="00830A5B"/>
    <w:rsid w:val="008312B3"/>
    <w:rsid w:val="008321E3"/>
    <w:rsid w:val="008357AC"/>
    <w:rsid w:val="00835D6D"/>
    <w:rsid w:val="00837AD5"/>
    <w:rsid w:val="00840420"/>
    <w:rsid w:val="008418BD"/>
    <w:rsid w:val="0084198A"/>
    <w:rsid w:val="008437C6"/>
    <w:rsid w:val="00845699"/>
    <w:rsid w:val="0085169A"/>
    <w:rsid w:val="0085443B"/>
    <w:rsid w:val="00854701"/>
    <w:rsid w:val="008555C2"/>
    <w:rsid w:val="00857674"/>
    <w:rsid w:val="00857942"/>
    <w:rsid w:val="0086051E"/>
    <w:rsid w:val="00861CEF"/>
    <w:rsid w:val="00861FB6"/>
    <w:rsid w:val="00862045"/>
    <w:rsid w:val="008631C6"/>
    <w:rsid w:val="0086429D"/>
    <w:rsid w:val="0086546D"/>
    <w:rsid w:val="0086770D"/>
    <w:rsid w:val="00867837"/>
    <w:rsid w:val="00870EF2"/>
    <w:rsid w:val="008718A3"/>
    <w:rsid w:val="0087275A"/>
    <w:rsid w:val="00872BD7"/>
    <w:rsid w:val="0087418F"/>
    <w:rsid w:val="0087611C"/>
    <w:rsid w:val="0088051A"/>
    <w:rsid w:val="00880D3D"/>
    <w:rsid w:val="00884098"/>
    <w:rsid w:val="00884821"/>
    <w:rsid w:val="00884A1C"/>
    <w:rsid w:val="0089146F"/>
    <w:rsid w:val="008926E1"/>
    <w:rsid w:val="00892D49"/>
    <w:rsid w:val="00892E5F"/>
    <w:rsid w:val="00893B0C"/>
    <w:rsid w:val="0089550A"/>
    <w:rsid w:val="0089693F"/>
    <w:rsid w:val="00897662"/>
    <w:rsid w:val="008A0A74"/>
    <w:rsid w:val="008A1433"/>
    <w:rsid w:val="008A262C"/>
    <w:rsid w:val="008A47A3"/>
    <w:rsid w:val="008A4FA3"/>
    <w:rsid w:val="008A5694"/>
    <w:rsid w:val="008A6681"/>
    <w:rsid w:val="008A7099"/>
    <w:rsid w:val="008A76DB"/>
    <w:rsid w:val="008A7AF4"/>
    <w:rsid w:val="008B17F5"/>
    <w:rsid w:val="008B29B6"/>
    <w:rsid w:val="008B2D17"/>
    <w:rsid w:val="008B331D"/>
    <w:rsid w:val="008B7997"/>
    <w:rsid w:val="008B7C41"/>
    <w:rsid w:val="008C05F8"/>
    <w:rsid w:val="008C26C6"/>
    <w:rsid w:val="008C2933"/>
    <w:rsid w:val="008C3101"/>
    <w:rsid w:val="008C5EBD"/>
    <w:rsid w:val="008D07A5"/>
    <w:rsid w:val="008D26CB"/>
    <w:rsid w:val="008D2C2B"/>
    <w:rsid w:val="008D2E7B"/>
    <w:rsid w:val="008D3264"/>
    <w:rsid w:val="008D352F"/>
    <w:rsid w:val="008D39A0"/>
    <w:rsid w:val="008D4373"/>
    <w:rsid w:val="008D4546"/>
    <w:rsid w:val="008D4729"/>
    <w:rsid w:val="008D4B96"/>
    <w:rsid w:val="008D4EEE"/>
    <w:rsid w:val="008D52C2"/>
    <w:rsid w:val="008D6566"/>
    <w:rsid w:val="008E51EF"/>
    <w:rsid w:val="008E51F6"/>
    <w:rsid w:val="008E5AA9"/>
    <w:rsid w:val="008E6396"/>
    <w:rsid w:val="008E73A8"/>
    <w:rsid w:val="008F0D8D"/>
    <w:rsid w:val="008F12FA"/>
    <w:rsid w:val="008F1C0F"/>
    <w:rsid w:val="008F450F"/>
    <w:rsid w:val="008F66BE"/>
    <w:rsid w:val="008F7359"/>
    <w:rsid w:val="008F79D0"/>
    <w:rsid w:val="00900195"/>
    <w:rsid w:val="0090030A"/>
    <w:rsid w:val="009009EC"/>
    <w:rsid w:val="009010DE"/>
    <w:rsid w:val="009038BA"/>
    <w:rsid w:val="0090663A"/>
    <w:rsid w:val="00911236"/>
    <w:rsid w:val="00913026"/>
    <w:rsid w:val="0091394D"/>
    <w:rsid w:val="00913AEE"/>
    <w:rsid w:val="009145F3"/>
    <w:rsid w:val="00915649"/>
    <w:rsid w:val="00915AB3"/>
    <w:rsid w:val="00916BAA"/>
    <w:rsid w:val="00916E95"/>
    <w:rsid w:val="00920A10"/>
    <w:rsid w:val="00920FF1"/>
    <w:rsid w:val="00924A46"/>
    <w:rsid w:val="00924CBF"/>
    <w:rsid w:val="00924CE3"/>
    <w:rsid w:val="0092709D"/>
    <w:rsid w:val="00930E2B"/>
    <w:rsid w:val="00931C59"/>
    <w:rsid w:val="009324BF"/>
    <w:rsid w:val="009325BC"/>
    <w:rsid w:val="00933057"/>
    <w:rsid w:val="00933576"/>
    <w:rsid w:val="00933660"/>
    <w:rsid w:val="00935260"/>
    <w:rsid w:val="009356B6"/>
    <w:rsid w:val="009364D4"/>
    <w:rsid w:val="00937AA8"/>
    <w:rsid w:val="00937AF3"/>
    <w:rsid w:val="00941975"/>
    <w:rsid w:val="0095003A"/>
    <w:rsid w:val="0095089A"/>
    <w:rsid w:val="00950F8E"/>
    <w:rsid w:val="0095233A"/>
    <w:rsid w:val="00952B8F"/>
    <w:rsid w:val="0095324F"/>
    <w:rsid w:val="00954158"/>
    <w:rsid w:val="0095477F"/>
    <w:rsid w:val="00956883"/>
    <w:rsid w:val="00956CF3"/>
    <w:rsid w:val="009570A3"/>
    <w:rsid w:val="009570FC"/>
    <w:rsid w:val="00957BB4"/>
    <w:rsid w:val="0096303F"/>
    <w:rsid w:val="00965654"/>
    <w:rsid w:val="0096658F"/>
    <w:rsid w:val="0096719B"/>
    <w:rsid w:val="00974E65"/>
    <w:rsid w:val="00974E79"/>
    <w:rsid w:val="00975EF6"/>
    <w:rsid w:val="00980375"/>
    <w:rsid w:val="00981049"/>
    <w:rsid w:val="0098354D"/>
    <w:rsid w:val="00983CC4"/>
    <w:rsid w:val="009851D0"/>
    <w:rsid w:val="00985480"/>
    <w:rsid w:val="00990104"/>
    <w:rsid w:val="00992C7C"/>
    <w:rsid w:val="00994AF1"/>
    <w:rsid w:val="00994C36"/>
    <w:rsid w:val="009958B8"/>
    <w:rsid w:val="00995D3A"/>
    <w:rsid w:val="00997F50"/>
    <w:rsid w:val="009A02B8"/>
    <w:rsid w:val="009A3ACC"/>
    <w:rsid w:val="009A44BB"/>
    <w:rsid w:val="009A4FB1"/>
    <w:rsid w:val="009A6732"/>
    <w:rsid w:val="009A6B4E"/>
    <w:rsid w:val="009A6B79"/>
    <w:rsid w:val="009A7545"/>
    <w:rsid w:val="009A7B0A"/>
    <w:rsid w:val="009B032C"/>
    <w:rsid w:val="009B085D"/>
    <w:rsid w:val="009B1BDC"/>
    <w:rsid w:val="009B1C67"/>
    <w:rsid w:val="009B1D7F"/>
    <w:rsid w:val="009B2183"/>
    <w:rsid w:val="009B231A"/>
    <w:rsid w:val="009B2A28"/>
    <w:rsid w:val="009B2F83"/>
    <w:rsid w:val="009B46F7"/>
    <w:rsid w:val="009B5759"/>
    <w:rsid w:val="009C0906"/>
    <w:rsid w:val="009C1081"/>
    <w:rsid w:val="009C2514"/>
    <w:rsid w:val="009C2848"/>
    <w:rsid w:val="009C5E7C"/>
    <w:rsid w:val="009C66C7"/>
    <w:rsid w:val="009C69B5"/>
    <w:rsid w:val="009C6D57"/>
    <w:rsid w:val="009C727B"/>
    <w:rsid w:val="009D184F"/>
    <w:rsid w:val="009D3247"/>
    <w:rsid w:val="009D5970"/>
    <w:rsid w:val="009D5A9B"/>
    <w:rsid w:val="009D7DBE"/>
    <w:rsid w:val="009E0787"/>
    <w:rsid w:val="009E1EAA"/>
    <w:rsid w:val="009E4E78"/>
    <w:rsid w:val="009E5C30"/>
    <w:rsid w:val="009F3897"/>
    <w:rsid w:val="009F3B32"/>
    <w:rsid w:val="009F45F2"/>
    <w:rsid w:val="009F49EE"/>
    <w:rsid w:val="009F6DAC"/>
    <w:rsid w:val="00A0227C"/>
    <w:rsid w:val="00A026D4"/>
    <w:rsid w:val="00A04ECE"/>
    <w:rsid w:val="00A06FBB"/>
    <w:rsid w:val="00A1193B"/>
    <w:rsid w:val="00A11DC7"/>
    <w:rsid w:val="00A13A2F"/>
    <w:rsid w:val="00A16591"/>
    <w:rsid w:val="00A176D2"/>
    <w:rsid w:val="00A20458"/>
    <w:rsid w:val="00A2058B"/>
    <w:rsid w:val="00A20C48"/>
    <w:rsid w:val="00A2173B"/>
    <w:rsid w:val="00A2580D"/>
    <w:rsid w:val="00A2706F"/>
    <w:rsid w:val="00A27C86"/>
    <w:rsid w:val="00A27F30"/>
    <w:rsid w:val="00A321AE"/>
    <w:rsid w:val="00A328B8"/>
    <w:rsid w:val="00A32976"/>
    <w:rsid w:val="00A32F1C"/>
    <w:rsid w:val="00A32F29"/>
    <w:rsid w:val="00A34A90"/>
    <w:rsid w:val="00A352CF"/>
    <w:rsid w:val="00A36133"/>
    <w:rsid w:val="00A3687F"/>
    <w:rsid w:val="00A36F94"/>
    <w:rsid w:val="00A41DB8"/>
    <w:rsid w:val="00A42383"/>
    <w:rsid w:val="00A43C31"/>
    <w:rsid w:val="00A449F4"/>
    <w:rsid w:val="00A46C47"/>
    <w:rsid w:val="00A4787C"/>
    <w:rsid w:val="00A507D8"/>
    <w:rsid w:val="00A513E2"/>
    <w:rsid w:val="00A543E4"/>
    <w:rsid w:val="00A55858"/>
    <w:rsid w:val="00A579B0"/>
    <w:rsid w:val="00A60395"/>
    <w:rsid w:val="00A606F7"/>
    <w:rsid w:val="00A6222D"/>
    <w:rsid w:val="00A633BC"/>
    <w:rsid w:val="00A648B7"/>
    <w:rsid w:val="00A65E03"/>
    <w:rsid w:val="00A66A2C"/>
    <w:rsid w:val="00A67AF4"/>
    <w:rsid w:val="00A70F2A"/>
    <w:rsid w:val="00A72667"/>
    <w:rsid w:val="00A7306C"/>
    <w:rsid w:val="00A739EC"/>
    <w:rsid w:val="00A73CF6"/>
    <w:rsid w:val="00A7457C"/>
    <w:rsid w:val="00A748A9"/>
    <w:rsid w:val="00A761B1"/>
    <w:rsid w:val="00A76EC1"/>
    <w:rsid w:val="00A77DA1"/>
    <w:rsid w:val="00A8360A"/>
    <w:rsid w:val="00A8411D"/>
    <w:rsid w:val="00A90D19"/>
    <w:rsid w:val="00A922A7"/>
    <w:rsid w:val="00A94271"/>
    <w:rsid w:val="00A96273"/>
    <w:rsid w:val="00A97861"/>
    <w:rsid w:val="00A97CB9"/>
    <w:rsid w:val="00AA0FDE"/>
    <w:rsid w:val="00AA1E59"/>
    <w:rsid w:val="00AA1FC6"/>
    <w:rsid w:val="00AA321D"/>
    <w:rsid w:val="00AA4BE8"/>
    <w:rsid w:val="00AA683F"/>
    <w:rsid w:val="00AA693A"/>
    <w:rsid w:val="00AB03A7"/>
    <w:rsid w:val="00AB0881"/>
    <w:rsid w:val="00AB1C88"/>
    <w:rsid w:val="00AB20C8"/>
    <w:rsid w:val="00AB29B1"/>
    <w:rsid w:val="00AB56BF"/>
    <w:rsid w:val="00AB5C0B"/>
    <w:rsid w:val="00AB6AA2"/>
    <w:rsid w:val="00AC001E"/>
    <w:rsid w:val="00AC1490"/>
    <w:rsid w:val="00AC19A2"/>
    <w:rsid w:val="00AC1E92"/>
    <w:rsid w:val="00AC2712"/>
    <w:rsid w:val="00AC4CF5"/>
    <w:rsid w:val="00AC5294"/>
    <w:rsid w:val="00AC6758"/>
    <w:rsid w:val="00AC704C"/>
    <w:rsid w:val="00AC797E"/>
    <w:rsid w:val="00AD1A01"/>
    <w:rsid w:val="00AD4648"/>
    <w:rsid w:val="00AD6591"/>
    <w:rsid w:val="00AD6CD6"/>
    <w:rsid w:val="00AD7607"/>
    <w:rsid w:val="00AE03E2"/>
    <w:rsid w:val="00AE1496"/>
    <w:rsid w:val="00AE2AF1"/>
    <w:rsid w:val="00AE2B41"/>
    <w:rsid w:val="00AE324E"/>
    <w:rsid w:val="00AE3BDC"/>
    <w:rsid w:val="00AE4692"/>
    <w:rsid w:val="00AE4786"/>
    <w:rsid w:val="00AE495E"/>
    <w:rsid w:val="00AE5CDD"/>
    <w:rsid w:val="00AE7D2E"/>
    <w:rsid w:val="00AF068D"/>
    <w:rsid w:val="00AF134B"/>
    <w:rsid w:val="00AF3E98"/>
    <w:rsid w:val="00AF4A37"/>
    <w:rsid w:val="00AF504A"/>
    <w:rsid w:val="00AF5180"/>
    <w:rsid w:val="00AF54B0"/>
    <w:rsid w:val="00AF6C06"/>
    <w:rsid w:val="00AF77FD"/>
    <w:rsid w:val="00B040AE"/>
    <w:rsid w:val="00B05C64"/>
    <w:rsid w:val="00B116B4"/>
    <w:rsid w:val="00B12289"/>
    <w:rsid w:val="00B12940"/>
    <w:rsid w:val="00B13946"/>
    <w:rsid w:val="00B15066"/>
    <w:rsid w:val="00B1728E"/>
    <w:rsid w:val="00B22C39"/>
    <w:rsid w:val="00B24E7C"/>
    <w:rsid w:val="00B26A16"/>
    <w:rsid w:val="00B26CEE"/>
    <w:rsid w:val="00B26D12"/>
    <w:rsid w:val="00B26EF9"/>
    <w:rsid w:val="00B3202B"/>
    <w:rsid w:val="00B334AB"/>
    <w:rsid w:val="00B350A7"/>
    <w:rsid w:val="00B3631F"/>
    <w:rsid w:val="00B42397"/>
    <w:rsid w:val="00B445AE"/>
    <w:rsid w:val="00B47220"/>
    <w:rsid w:val="00B47819"/>
    <w:rsid w:val="00B5036B"/>
    <w:rsid w:val="00B50538"/>
    <w:rsid w:val="00B512F2"/>
    <w:rsid w:val="00B52FDA"/>
    <w:rsid w:val="00B53175"/>
    <w:rsid w:val="00B53FF3"/>
    <w:rsid w:val="00B555E6"/>
    <w:rsid w:val="00B5626D"/>
    <w:rsid w:val="00B57411"/>
    <w:rsid w:val="00B57743"/>
    <w:rsid w:val="00B57809"/>
    <w:rsid w:val="00B632D4"/>
    <w:rsid w:val="00B6526F"/>
    <w:rsid w:val="00B667A9"/>
    <w:rsid w:val="00B66DF9"/>
    <w:rsid w:val="00B70068"/>
    <w:rsid w:val="00B70FBF"/>
    <w:rsid w:val="00B71505"/>
    <w:rsid w:val="00B717B2"/>
    <w:rsid w:val="00B72138"/>
    <w:rsid w:val="00B7379A"/>
    <w:rsid w:val="00B73B33"/>
    <w:rsid w:val="00B7504F"/>
    <w:rsid w:val="00B75786"/>
    <w:rsid w:val="00B75F33"/>
    <w:rsid w:val="00B77545"/>
    <w:rsid w:val="00B77BFD"/>
    <w:rsid w:val="00B80780"/>
    <w:rsid w:val="00B80AE0"/>
    <w:rsid w:val="00B80E3E"/>
    <w:rsid w:val="00B81357"/>
    <w:rsid w:val="00B83135"/>
    <w:rsid w:val="00B831CF"/>
    <w:rsid w:val="00B86DFF"/>
    <w:rsid w:val="00B87EFF"/>
    <w:rsid w:val="00B91502"/>
    <w:rsid w:val="00B958A7"/>
    <w:rsid w:val="00B97552"/>
    <w:rsid w:val="00BA09FF"/>
    <w:rsid w:val="00BA0C03"/>
    <w:rsid w:val="00BA0E80"/>
    <w:rsid w:val="00BA14B4"/>
    <w:rsid w:val="00BA19B7"/>
    <w:rsid w:val="00BA2488"/>
    <w:rsid w:val="00BA3672"/>
    <w:rsid w:val="00BA4827"/>
    <w:rsid w:val="00BA7F48"/>
    <w:rsid w:val="00BB06C4"/>
    <w:rsid w:val="00BB1A56"/>
    <w:rsid w:val="00BB21AF"/>
    <w:rsid w:val="00BB2398"/>
    <w:rsid w:val="00BB56D0"/>
    <w:rsid w:val="00BB5C92"/>
    <w:rsid w:val="00BB735D"/>
    <w:rsid w:val="00BB7F2B"/>
    <w:rsid w:val="00BC0788"/>
    <w:rsid w:val="00BC1897"/>
    <w:rsid w:val="00BC3969"/>
    <w:rsid w:val="00BC4097"/>
    <w:rsid w:val="00BC5EDA"/>
    <w:rsid w:val="00BC74EA"/>
    <w:rsid w:val="00BC7CBB"/>
    <w:rsid w:val="00BD1BDA"/>
    <w:rsid w:val="00BD1F00"/>
    <w:rsid w:val="00BD2810"/>
    <w:rsid w:val="00BD41CF"/>
    <w:rsid w:val="00BD469C"/>
    <w:rsid w:val="00BD47B2"/>
    <w:rsid w:val="00BD50A2"/>
    <w:rsid w:val="00BD5B5A"/>
    <w:rsid w:val="00BD6AD2"/>
    <w:rsid w:val="00BD7EC2"/>
    <w:rsid w:val="00BE03D4"/>
    <w:rsid w:val="00BE063E"/>
    <w:rsid w:val="00BE0AF5"/>
    <w:rsid w:val="00BE2C2F"/>
    <w:rsid w:val="00BE48DE"/>
    <w:rsid w:val="00BE4EF0"/>
    <w:rsid w:val="00BE695E"/>
    <w:rsid w:val="00BE71A8"/>
    <w:rsid w:val="00BF0AF8"/>
    <w:rsid w:val="00BF219D"/>
    <w:rsid w:val="00C00A99"/>
    <w:rsid w:val="00C01A40"/>
    <w:rsid w:val="00C02713"/>
    <w:rsid w:val="00C03ED9"/>
    <w:rsid w:val="00C04A28"/>
    <w:rsid w:val="00C04C87"/>
    <w:rsid w:val="00C10547"/>
    <w:rsid w:val="00C10948"/>
    <w:rsid w:val="00C10AAD"/>
    <w:rsid w:val="00C11322"/>
    <w:rsid w:val="00C113D8"/>
    <w:rsid w:val="00C11777"/>
    <w:rsid w:val="00C13C18"/>
    <w:rsid w:val="00C13E1F"/>
    <w:rsid w:val="00C1456A"/>
    <w:rsid w:val="00C14C3C"/>
    <w:rsid w:val="00C14D30"/>
    <w:rsid w:val="00C2000E"/>
    <w:rsid w:val="00C202F8"/>
    <w:rsid w:val="00C20F67"/>
    <w:rsid w:val="00C22E83"/>
    <w:rsid w:val="00C234C0"/>
    <w:rsid w:val="00C235F5"/>
    <w:rsid w:val="00C2485A"/>
    <w:rsid w:val="00C2692E"/>
    <w:rsid w:val="00C26C43"/>
    <w:rsid w:val="00C279FB"/>
    <w:rsid w:val="00C3076E"/>
    <w:rsid w:val="00C309FE"/>
    <w:rsid w:val="00C30BE8"/>
    <w:rsid w:val="00C31FA2"/>
    <w:rsid w:val="00C33450"/>
    <w:rsid w:val="00C338EB"/>
    <w:rsid w:val="00C37325"/>
    <w:rsid w:val="00C415F0"/>
    <w:rsid w:val="00C41721"/>
    <w:rsid w:val="00C450E5"/>
    <w:rsid w:val="00C45A4E"/>
    <w:rsid w:val="00C45AEA"/>
    <w:rsid w:val="00C467EE"/>
    <w:rsid w:val="00C46D2C"/>
    <w:rsid w:val="00C50EA3"/>
    <w:rsid w:val="00C51473"/>
    <w:rsid w:val="00C51D8B"/>
    <w:rsid w:val="00C52C37"/>
    <w:rsid w:val="00C5396F"/>
    <w:rsid w:val="00C541AB"/>
    <w:rsid w:val="00C5481E"/>
    <w:rsid w:val="00C552D9"/>
    <w:rsid w:val="00C556DD"/>
    <w:rsid w:val="00C56AD1"/>
    <w:rsid w:val="00C57A14"/>
    <w:rsid w:val="00C62A83"/>
    <w:rsid w:val="00C64ED6"/>
    <w:rsid w:val="00C6564B"/>
    <w:rsid w:val="00C6670C"/>
    <w:rsid w:val="00C66EDC"/>
    <w:rsid w:val="00C713D1"/>
    <w:rsid w:val="00C7252A"/>
    <w:rsid w:val="00C73680"/>
    <w:rsid w:val="00C73D6E"/>
    <w:rsid w:val="00C73EC5"/>
    <w:rsid w:val="00C74AFC"/>
    <w:rsid w:val="00C827F7"/>
    <w:rsid w:val="00C83C94"/>
    <w:rsid w:val="00C85304"/>
    <w:rsid w:val="00C8562C"/>
    <w:rsid w:val="00C85F8D"/>
    <w:rsid w:val="00C90B0D"/>
    <w:rsid w:val="00C92AC0"/>
    <w:rsid w:val="00C93F9D"/>
    <w:rsid w:val="00C94E0D"/>
    <w:rsid w:val="00C9508D"/>
    <w:rsid w:val="00C950E8"/>
    <w:rsid w:val="00C95DA5"/>
    <w:rsid w:val="00C965C6"/>
    <w:rsid w:val="00C975EE"/>
    <w:rsid w:val="00C97C42"/>
    <w:rsid w:val="00CA14EE"/>
    <w:rsid w:val="00CA2405"/>
    <w:rsid w:val="00CA3014"/>
    <w:rsid w:val="00CA4FA8"/>
    <w:rsid w:val="00CA5CC9"/>
    <w:rsid w:val="00CA7840"/>
    <w:rsid w:val="00CB042F"/>
    <w:rsid w:val="00CB04A7"/>
    <w:rsid w:val="00CB184B"/>
    <w:rsid w:val="00CB2191"/>
    <w:rsid w:val="00CB288E"/>
    <w:rsid w:val="00CB3617"/>
    <w:rsid w:val="00CB3F53"/>
    <w:rsid w:val="00CB6158"/>
    <w:rsid w:val="00CB7456"/>
    <w:rsid w:val="00CB7A19"/>
    <w:rsid w:val="00CB7C77"/>
    <w:rsid w:val="00CC1608"/>
    <w:rsid w:val="00CC3167"/>
    <w:rsid w:val="00CC34CE"/>
    <w:rsid w:val="00CC4229"/>
    <w:rsid w:val="00CC46FE"/>
    <w:rsid w:val="00CD016B"/>
    <w:rsid w:val="00CD0D48"/>
    <w:rsid w:val="00CD1192"/>
    <w:rsid w:val="00CD1578"/>
    <w:rsid w:val="00CE0C11"/>
    <w:rsid w:val="00CE3431"/>
    <w:rsid w:val="00CE3548"/>
    <w:rsid w:val="00CE35A6"/>
    <w:rsid w:val="00CE3E12"/>
    <w:rsid w:val="00CE67DD"/>
    <w:rsid w:val="00CE7D31"/>
    <w:rsid w:val="00CF1665"/>
    <w:rsid w:val="00CF20DF"/>
    <w:rsid w:val="00CF6133"/>
    <w:rsid w:val="00CF644F"/>
    <w:rsid w:val="00CF6D5E"/>
    <w:rsid w:val="00CF775A"/>
    <w:rsid w:val="00D00394"/>
    <w:rsid w:val="00D00F6E"/>
    <w:rsid w:val="00D012C9"/>
    <w:rsid w:val="00D02908"/>
    <w:rsid w:val="00D041E4"/>
    <w:rsid w:val="00D0430E"/>
    <w:rsid w:val="00D04F88"/>
    <w:rsid w:val="00D0676E"/>
    <w:rsid w:val="00D0693E"/>
    <w:rsid w:val="00D103E8"/>
    <w:rsid w:val="00D106E9"/>
    <w:rsid w:val="00D11BD2"/>
    <w:rsid w:val="00D11F47"/>
    <w:rsid w:val="00D12743"/>
    <w:rsid w:val="00D13ACA"/>
    <w:rsid w:val="00D1547F"/>
    <w:rsid w:val="00D156FE"/>
    <w:rsid w:val="00D15F69"/>
    <w:rsid w:val="00D2095F"/>
    <w:rsid w:val="00D20FFE"/>
    <w:rsid w:val="00D21E85"/>
    <w:rsid w:val="00D21E8B"/>
    <w:rsid w:val="00D21F83"/>
    <w:rsid w:val="00D22BD2"/>
    <w:rsid w:val="00D22D9E"/>
    <w:rsid w:val="00D2318D"/>
    <w:rsid w:val="00D232D0"/>
    <w:rsid w:val="00D24924"/>
    <w:rsid w:val="00D30938"/>
    <w:rsid w:val="00D30C49"/>
    <w:rsid w:val="00D32557"/>
    <w:rsid w:val="00D32D34"/>
    <w:rsid w:val="00D33FD4"/>
    <w:rsid w:val="00D342C3"/>
    <w:rsid w:val="00D3496B"/>
    <w:rsid w:val="00D34F09"/>
    <w:rsid w:val="00D40023"/>
    <w:rsid w:val="00D405E9"/>
    <w:rsid w:val="00D41352"/>
    <w:rsid w:val="00D4220D"/>
    <w:rsid w:val="00D427B8"/>
    <w:rsid w:val="00D4341A"/>
    <w:rsid w:val="00D43E74"/>
    <w:rsid w:val="00D44DE6"/>
    <w:rsid w:val="00D45503"/>
    <w:rsid w:val="00D4559A"/>
    <w:rsid w:val="00D462AB"/>
    <w:rsid w:val="00D46D08"/>
    <w:rsid w:val="00D47810"/>
    <w:rsid w:val="00D50FEF"/>
    <w:rsid w:val="00D5108B"/>
    <w:rsid w:val="00D52DFE"/>
    <w:rsid w:val="00D533F6"/>
    <w:rsid w:val="00D54C44"/>
    <w:rsid w:val="00D55E76"/>
    <w:rsid w:val="00D565C1"/>
    <w:rsid w:val="00D56BF8"/>
    <w:rsid w:val="00D60E32"/>
    <w:rsid w:val="00D60FA6"/>
    <w:rsid w:val="00D62FE1"/>
    <w:rsid w:val="00D63350"/>
    <w:rsid w:val="00D6663F"/>
    <w:rsid w:val="00D667B6"/>
    <w:rsid w:val="00D675F1"/>
    <w:rsid w:val="00D67820"/>
    <w:rsid w:val="00D7262E"/>
    <w:rsid w:val="00D741FC"/>
    <w:rsid w:val="00D75390"/>
    <w:rsid w:val="00D84E08"/>
    <w:rsid w:val="00D909E9"/>
    <w:rsid w:val="00D91B5E"/>
    <w:rsid w:val="00D91C5A"/>
    <w:rsid w:val="00D94538"/>
    <w:rsid w:val="00D95DCB"/>
    <w:rsid w:val="00D95F4D"/>
    <w:rsid w:val="00D975FC"/>
    <w:rsid w:val="00DA0339"/>
    <w:rsid w:val="00DA0436"/>
    <w:rsid w:val="00DA0773"/>
    <w:rsid w:val="00DA18D2"/>
    <w:rsid w:val="00DA2A38"/>
    <w:rsid w:val="00DA2C0E"/>
    <w:rsid w:val="00DA2C98"/>
    <w:rsid w:val="00DA31D9"/>
    <w:rsid w:val="00DA35A7"/>
    <w:rsid w:val="00DA5139"/>
    <w:rsid w:val="00DA6E58"/>
    <w:rsid w:val="00DB0008"/>
    <w:rsid w:val="00DB076C"/>
    <w:rsid w:val="00DB4EC8"/>
    <w:rsid w:val="00DB50DB"/>
    <w:rsid w:val="00DC01F1"/>
    <w:rsid w:val="00DC091F"/>
    <w:rsid w:val="00DC368A"/>
    <w:rsid w:val="00DC5E2F"/>
    <w:rsid w:val="00DC76B6"/>
    <w:rsid w:val="00DC7E8F"/>
    <w:rsid w:val="00DD0F3F"/>
    <w:rsid w:val="00DD369C"/>
    <w:rsid w:val="00DD5E40"/>
    <w:rsid w:val="00DD693F"/>
    <w:rsid w:val="00DD735D"/>
    <w:rsid w:val="00DE20D3"/>
    <w:rsid w:val="00DE252D"/>
    <w:rsid w:val="00DE25B6"/>
    <w:rsid w:val="00DE2CEB"/>
    <w:rsid w:val="00DE2ED2"/>
    <w:rsid w:val="00DE486A"/>
    <w:rsid w:val="00DE5341"/>
    <w:rsid w:val="00DE5EBA"/>
    <w:rsid w:val="00DF0603"/>
    <w:rsid w:val="00DF0672"/>
    <w:rsid w:val="00DF2819"/>
    <w:rsid w:val="00DF287D"/>
    <w:rsid w:val="00DF2E4E"/>
    <w:rsid w:val="00DF46A4"/>
    <w:rsid w:val="00DF4B98"/>
    <w:rsid w:val="00DF53C8"/>
    <w:rsid w:val="00DF6B86"/>
    <w:rsid w:val="00E00206"/>
    <w:rsid w:val="00E011EB"/>
    <w:rsid w:val="00E01DC0"/>
    <w:rsid w:val="00E056C7"/>
    <w:rsid w:val="00E07C5D"/>
    <w:rsid w:val="00E07DD0"/>
    <w:rsid w:val="00E1270C"/>
    <w:rsid w:val="00E14C0D"/>
    <w:rsid w:val="00E15B3E"/>
    <w:rsid w:val="00E1668F"/>
    <w:rsid w:val="00E202E3"/>
    <w:rsid w:val="00E224AF"/>
    <w:rsid w:val="00E2421A"/>
    <w:rsid w:val="00E249CA"/>
    <w:rsid w:val="00E24B85"/>
    <w:rsid w:val="00E24CD1"/>
    <w:rsid w:val="00E24D53"/>
    <w:rsid w:val="00E255FF"/>
    <w:rsid w:val="00E265F6"/>
    <w:rsid w:val="00E30004"/>
    <w:rsid w:val="00E30B29"/>
    <w:rsid w:val="00E32E3A"/>
    <w:rsid w:val="00E33085"/>
    <w:rsid w:val="00E33B9C"/>
    <w:rsid w:val="00E340E2"/>
    <w:rsid w:val="00E348D3"/>
    <w:rsid w:val="00E36A95"/>
    <w:rsid w:val="00E36B0F"/>
    <w:rsid w:val="00E406AD"/>
    <w:rsid w:val="00E4074F"/>
    <w:rsid w:val="00E4290A"/>
    <w:rsid w:val="00E43B93"/>
    <w:rsid w:val="00E441D2"/>
    <w:rsid w:val="00E53AFB"/>
    <w:rsid w:val="00E54DD9"/>
    <w:rsid w:val="00E562CA"/>
    <w:rsid w:val="00E61271"/>
    <w:rsid w:val="00E631CB"/>
    <w:rsid w:val="00E6352E"/>
    <w:rsid w:val="00E674F3"/>
    <w:rsid w:val="00E67C11"/>
    <w:rsid w:val="00E70D46"/>
    <w:rsid w:val="00E72F28"/>
    <w:rsid w:val="00E73515"/>
    <w:rsid w:val="00E74C86"/>
    <w:rsid w:val="00E74E95"/>
    <w:rsid w:val="00E75281"/>
    <w:rsid w:val="00E772CE"/>
    <w:rsid w:val="00E77696"/>
    <w:rsid w:val="00E83B97"/>
    <w:rsid w:val="00E8437C"/>
    <w:rsid w:val="00E84AF3"/>
    <w:rsid w:val="00E84D86"/>
    <w:rsid w:val="00E864B4"/>
    <w:rsid w:val="00E87A49"/>
    <w:rsid w:val="00E9285D"/>
    <w:rsid w:val="00E93AFD"/>
    <w:rsid w:val="00E95CD0"/>
    <w:rsid w:val="00E966E6"/>
    <w:rsid w:val="00E96C7E"/>
    <w:rsid w:val="00E97F42"/>
    <w:rsid w:val="00EA009B"/>
    <w:rsid w:val="00EA1B90"/>
    <w:rsid w:val="00EA256D"/>
    <w:rsid w:val="00EA2F9A"/>
    <w:rsid w:val="00EA3A40"/>
    <w:rsid w:val="00EA43E0"/>
    <w:rsid w:val="00EA451F"/>
    <w:rsid w:val="00EB26C1"/>
    <w:rsid w:val="00EB26C7"/>
    <w:rsid w:val="00EB4892"/>
    <w:rsid w:val="00EB5A60"/>
    <w:rsid w:val="00EB6317"/>
    <w:rsid w:val="00EC04EB"/>
    <w:rsid w:val="00EC2EF6"/>
    <w:rsid w:val="00EC458B"/>
    <w:rsid w:val="00EC5FC5"/>
    <w:rsid w:val="00EC714D"/>
    <w:rsid w:val="00EC738D"/>
    <w:rsid w:val="00EC7401"/>
    <w:rsid w:val="00ED136E"/>
    <w:rsid w:val="00ED13AA"/>
    <w:rsid w:val="00ED13F8"/>
    <w:rsid w:val="00ED2AA9"/>
    <w:rsid w:val="00ED4296"/>
    <w:rsid w:val="00ED472C"/>
    <w:rsid w:val="00ED4E80"/>
    <w:rsid w:val="00ED739A"/>
    <w:rsid w:val="00ED7846"/>
    <w:rsid w:val="00EE02DE"/>
    <w:rsid w:val="00EE10AD"/>
    <w:rsid w:val="00EE2E70"/>
    <w:rsid w:val="00EE3760"/>
    <w:rsid w:val="00EE64C7"/>
    <w:rsid w:val="00EE67A8"/>
    <w:rsid w:val="00EF0185"/>
    <w:rsid w:val="00EF2C50"/>
    <w:rsid w:val="00EF444E"/>
    <w:rsid w:val="00EF48B2"/>
    <w:rsid w:val="00EF599C"/>
    <w:rsid w:val="00EF5ACB"/>
    <w:rsid w:val="00EF6359"/>
    <w:rsid w:val="00EF6494"/>
    <w:rsid w:val="00EF6883"/>
    <w:rsid w:val="00EF7ADE"/>
    <w:rsid w:val="00F01DE7"/>
    <w:rsid w:val="00F021F5"/>
    <w:rsid w:val="00F0581D"/>
    <w:rsid w:val="00F0706E"/>
    <w:rsid w:val="00F1030B"/>
    <w:rsid w:val="00F12050"/>
    <w:rsid w:val="00F12D7B"/>
    <w:rsid w:val="00F12F32"/>
    <w:rsid w:val="00F14097"/>
    <w:rsid w:val="00F15008"/>
    <w:rsid w:val="00F15EC9"/>
    <w:rsid w:val="00F164CC"/>
    <w:rsid w:val="00F1714B"/>
    <w:rsid w:val="00F17150"/>
    <w:rsid w:val="00F23047"/>
    <w:rsid w:val="00F238E4"/>
    <w:rsid w:val="00F23E75"/>
    <w:rsid w:val="00F2410F"/>
    <w:rsid w:val="00F2497C"/>
    <w:rsid w:val="00F274FC"/>
    <w:rsid w:val="00F30D54"/>
    <w:rsid w:val="00F31176"/>
    <w:rsid w:val="00F329A3"/>
    <w:rsid w:val="00F336F4"/>
    <w:rsid w:val="00F34487"/>
    <w:rsid w:val="00F361CF"/>
    <w:rsid w:val="00F370D3"/>
    <w:rsid w:val="00F409BA"/>
    <w:rsid w:val="00F40C8E"/>
    <w:rsid w:val="00F41741"/>
    <w:rsid w:val="00F41A86"/>
    <w:rsid w:val="00F429B5"/>
    <w:rsid w:val="00F446A9"/>
    <w:rsid w:val="00F44AF1"/>
    <w:rsid w:val="00F450CC"/>
    <w:rsid w:val="00F451AB"/>
    <w:rsid w:val="00F45346"/>
    <w:rsid w:val="00F51022"/>
    <w:rsid w:val="00F51E00"/>
    <w:rsid w:val="00F5347A"/>
    <w:rsid w:val="00F537DE"/>
    <w:rsid w:val="00F542DD"/>
    <w:rsid w:val="00F54542"/>
    <w:rsid w:val="00F55F65"/>
    <w:rsid w:val="00F56B49"/>
    <w:rsid w:val="00F56DC3"/>
    <w:rsid w:val="00F57B4C"/>
    <w:rsid w:val="00F6048B"/>
    <w:rsid w:val="00F604FB"/>
    <w:rsid w:val="00F609C7"/>
    <w:rsid w:val="00F617AA"/>
    <w:rsid w:val="00F6258A"/>
    <w:rsid w:val="00F62ADB"/>
    <w:rsid w:val="00F62DE1"/>
    <w:rsid w:val="00F64745"/>
    <w:rsid w:val="00F648ED"/>
    <w:rsid w:val="00F64C41"/>
    <w:rsid w:val="00F64DF5"/>
    <w:rsid w:val="00F64F45"/>
    <w:rsid w:val="00F67E1E"/>
    <w:rsid w:val="00F67F8B"/>
    <w:rsid w:val="00F7132C"/>
    <w:rsid w:val="00F71948"/>
    <w:rsid w:val="00F71F49"/>
    <w:rsid w:val="00F72B15"/>
    <w:rsid w:val="00F73368"/>
    <w:rsid w:val="00F73C3E"/>
    <w:rsid w:val="00F747E1"/>
    <w:rsid w:val="00F74AFB"/>
    <w:rsid w:val="00F77DB6"/>
    <w:rsid w:val="00F80B01"/>
    <w:rsid w:val="00F80ECC"/>
    <w:rsid w:val="00F8102E"/>
    <w:rsid w:val="00F81E8A"/>
    <w:rsid w:val="00F82839"/>
    <w:rsid w:val="00F833C8"/>
    <w:rsid w:val="00F836ED"/>
    <w:rsid w:val="00F84AB3"/>
    <w:rsid w:val="00F862A8"/>
    <w:rsid w:val="00F87466"/>
    <w:rsid w:val="00F87716"/>
    <w:rsid w:val="00F87F2A"/>
    <w:rsid w:val="00F909B8"/>
    <w:rsid w:val="00F90A50"/>
    <w:rsid w:val="00F93B4A"/>
    <w:rsid w:val="00F959B8"/>
    <w:rsid w:val="00F95AE8"/>
    <w:rsid w:val="00F9614F"/>
    <w:rsid w:val="00F96447"/>
    <w:rsid w:val="00FA0384"/>
    <w:rsid w:val="00FA0AA8"/>
    <w:rsid w:val="00FA23BB"/>
    <w:rsid w:val="00FA52CC"/>
    <w:rsid w:val="00FA57FE"/>
    <w:rsid w:val="00FA627F"/>
    <w:rsid w:val="00FA6D26"/>
    <w:rsid w:val="00FA76A7"/>
    <w:rsid w:val="00FB0BA1"/>
    <w:rsid w:val="00FB0E78"/>
    <w:rsid w:val="00FB11CE"/>
    <w:rsid w:val="00FB1694"/>
    <w:rsid w:val="00FB4704"/>
    <w:rsid w:val="00FB6928"/>
    <w:rsid w:val="00FB7266"/>
    <w:rsid w:val="00FC04EA"/>
    <w:rsid w:val="00FC06C2"/>
    <w:rsid w:val="00FC1362"/>
    <w:rsid w:val="00FC2AFF"/>
    <w:rsid w:val="00FC3C10"/>
    <w:rsid w:val="00FC3D78"/>
    <w:rsid w:val="00FC42A0"/>
    <w:rsid w:val="00FC4499"/>
    <w:rsid w:val="00FC48A3"/>
    <w:rsid w:val="00FC4D98"/>
    <w:rsid w:val="00FC596B"/>
    <w:rsid w:val="00FC723D"/>
    <w:rsid w:val="00FD044B"/>
    <w:rsid w:val="00FD0792"/>
    <w:rsid w:val="00FD079B"/>
    <w:rsid w:val="00FD14E5"/>
    <w:rsid w:val="00FD1697"/>
    <w:rsid w:val="00FD3956"/>
    <w:rsid w:val="00FD3E45"/>
    <w:rsid w:val="00FD50F4"/>
    <w:rsid w:val="00FE011F"/>
    <w:rsid w:val="00FE0704"/>
    <w:rsid w:val="00FE0719"/>
    <w:rsid w:val="00FE1BE5"/>
    <w:rsid w:val="00FE4238"/>
    <w:rsid w:val="00FE599A"/>
    <w:rsid w:val="00FF038F"/>
    <w:rsid w:val="00FF1F5F"/>
    <w:rsid w:val="00FF1F66"/>
    <w:rsid w:val="00FF73FB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4e8d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578B"/>
    <w:rPr>
      <w:rFonts w:ascii="Arial" w:hAnsi="Arial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179C0"/>
    <w:rPr>
      <w:sz w:val="16"/>
      <w:szCs w:val="16"/>
    </w:rPr>
  </w:style>
  <w:style w:type="paragraph" w:styleId="Textkomente">
    <w:name w:val="annotation text"/>
    <w:basedOn w:val="Normln"/>
    <w:semiHidden/>
    <w:rsid w:val="007179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179C0"/>
    <w:rPr>
      <w:b/>
      <w:bCs/>
    </w:rPr>
  </w:style>
  <w:style w:type="paragraph" w:styleId="Textbubliny">
    <w:name w:val="Balloon Text"/>
    <w:basedOn w:val="Normln"/>
    <w:semiHidden/>
    <w:rsid w:val="007179C0"/>
    <w:rPr>
      <w:rFonts w:ascii="Tahoma" w:hAnsi="Tahoma" w:cs="Tahoma"/>
      <w:sz w:val="16"/>
      <w:szCs w:val="16"/>
    </w:rPr>
  </w:style>
  <w:style w:type="paragraph" w:customStyle="1" w:styleId="Hlavika-nzevcementu">
    <w:name w:val="Hlavička - název cementu"/>
    <w:basedOn w:val="Normln"/>
    <w:rsid w:val="00BE2C2F"/>
    <w:pPr>
      <w:tabs>
        <w:tab w:val="center" w:pos="4703"/>
        <w:tab w:val="right" w:pos="9406"/>
      </w:tabs>
    </w:pPr>
    <w:rPr>
      <w:rFonts w:cs="Arial"/>
      <w:color w:val="21814C"/>
      <w:sz w:val="40"/>
      <w:szCs w:val="40"/>
    </w:rPr>
  </w:style>
  <w:style w:type="paragraph" w:customStyle="1" w:styleId="Hlavika-norma">
    <w:name w:val="Hlavička - norma"/>
    <w:basedOn w:val="Normln"/>
    <w:rsid w:val="00BE2C2F"/>
    <w:pPr>
      <w:tabs>
        <w:tab w:val="center" w:pos="4703"/>
        <w:tab w:val="right" w:pos="9406"/>
      </w:tabs>
      <w:spacing w:after="120"/>
    </w:pPr>
    <w:rPr>
      <w:rFonts w:cs="Arial"/>
      <w:color w:val="21814C"/>
      <w:sz w:val="28"/>
      <w:szCs w:val="28"/>
    </w:rPr>
  </w:style>
  <w:style w:type="paragraph" w:customStyle="1" w:styleId="Hlavika-oznaencementu">
    <w:name w:val="Hlavička - označení cementu"/>
    <w:basedOn w:val="Normln"/>
    <w:rsid w:val="00BE2C2F"/>
    <w:pPr>
      <w:tabs>
        <w:tab w:val="center" w:pos="4703"/>
        <w:tab w:val="right" w:pos="9406"/>
      </w:tabs>
    </w:pPr>
    <w:rPr>
      <w:rFonts w:cs="Arial"/>
      <w:color w:val="3E777A"/>
      <w:sz w:val="40"/>
      <w:szCs w:val="40"/>
    </w:rPr>
  </w:style>
  <w:style w:type="paragraph" w:customStyle="1" w:styleId="Hlavika-zvod-1">
    <w:name w:val="Hlavička - závod-1"/>
    <w:basedOn w:val="Normln"/>
    <w:rsid w:val="005A578B"/>
    <w:pPr>
      <w:tabs>
        <w:tab w:val="left" w:pos="900"/>
        <w:tab w:val="left" w:pos="1260"/>
      </w:tabs>
    </w:pPr>
    <w:rPr>
      <w:rFonts w:cs="Arial"/>
      <w:color w:val="21814C"/>
      <w:sz w:val="18"/>
      <w:szCs w:val="18"/>
    </w:rPr>
  </w:style>
  <w:style w:type="paragraph" w:customStyle="1" w:styleId="Hlavika-zvod-2">
    <w:name w:val="Hlavička - závod-2"/>
    <w:basedOn w:val="Normln"/>
    <w:rsid w:val="005A578B"/>
    <w:pPr>
      <w:tabs>
        <w:tab w:val="left" w:pos="900"/>
        <w:tab w:val="left" w:pos="1260"/>
      </w:tabs>
    </w:pPr>
    <w:rPr>
      <w:rFonts w:cs="Arial"/>
      <w:b/>
      <w:color w:val="21814C"/>
      <w:sz w:val="22"/>
      <w:szCs w:val="22"/>
    </w:rPr>
  </w:style>
  <w:style w:type="paragraph" w:customStyle="1" w:styleId="Hlavika-vrobce-1">
    <w:name w:val="Hlavička - výrobce-1"/>
    <w:basedOn w:val="Normln"/>
    <w:rsid w:val="005A578B"/>
    <w:pPr>
      <w:tabs>
        <w:tab w:val="left" w:pos="900"/>
        <w:tab w:val="left" w:pos="1260"/>
      </w:tabs>
    </w:pPr>
    <w:rPr>
      <w:rFonts w:cs="Arial"/>
      <w:color w:val="21814C"/>
      <w:sz w:val="18"/>
      <w:szCs w:val="18"/>
    </w:rPr>
  </w:style>
  <w:style w:type="paragraph" w:customStyle="1" w:styleId="Hlavika-vrobce-2">
    <w:name w:val="Hlavička - výrobce-2"/>
    <w:basedOn w:val="Normln"/>
    <w:rsid w:val="005A578B"/>
    <w:pPr>
      <w:tabs>
        <w:tab w:val="left" w:pos="900"/>
        <w:tab w:val="left" w:pos="1260"/>
      </w:tabs>
    </w:pPr>
    <w:rPr>
      <w:rFonts w:cs="Arial"/>
      <w:b/>
      <w:color w:val="21814C"/>
      <w:sz w:val="20"/>
      <w:szCs w:val="20"/>
    </w:rPr>
  </w:style>
  <w:style w:type="paragraph" w:customStyle="1" w:styleId="Hlavika-linka">
    <w:name w:val="Hlavička - linka"/>
    <w:basedOn w:val="Normln"/>
    <w:rsid w:val="005A578B"/>
    <w:pPr>
      <w:tabs>
        <w:tab w:val="center" w:pos="4703"/>
        <w:tab w:val="right" w:pos="9406"/>
      </w:tabs>
      <w:ind w:right="29"/>
    </w:pPr>
    <w:rPr>
      <w:noProof/>
      <w:lang w:val="en-US"/>
    </w:rPr>
  </w:style>
  <w:style w:type="paragraph" w:customStyle="1" w:styleId="Zpat-kontakt-1">
    <w:name w:val="Zápatí - kontakt-1"/>
    <w:basedOn w:val="Normln"/>
    <w:rsid w:val="005A578B"/>
    <w:pPr>
      <w:tabs>
        <w:tab w:val="center" w:pos="4703"/>
        <w:tab w:val="right" w:pos="9406"/>
      </w:tabs>
    </w:pPr>
    <w:rPr>
      <w:rFonts w:cs="Arial"/>
      <w:b/>
      <w:color w:val="21814C"/>
      <w:sz w:val="18"/>
      <w:szCs w:val="18"/>
    </w:rPr>
  </w:style>
  <w:style w:type="paragraph" w:customStyle="1" w:styleId="Zpat-kontakt-2">
    <w:name w:val="Zápatí - kontakt-2"/>
    <w:basedOn w:val="Normln"/>
    <w:rsid w:val="005A578B"/>
    <w:pPr>
      <w:tabs>
        <w:tab w:val="center" w:pos="4703"/>
        <w:tab w:val="right" w:pos="9406"/>
      </w:tabs>
    </w:pPr>
    <w:rPr>
      <w:rFonts w:cs="Arial"/>
      <w:color w:val="21814C"/>
      <w:sz w:val="16"/>
      <w:szCs w:val="16"/>
    </w:rPr>
  </w:style>
  <w:style w:type="paragraph" w:customStyle="1" w:styleId="Zpat-www">
    <w:name w:val="Zápatí - www"/>
    <w:basedOn w:val="Normln"/>
    <w:rsid w:val="005A578B"/>
    <w:pPr>
      <w:jc w:val="right"/>
    </w:pPr>
    <w:rPr>
      <w:rFonts w:cs="Arial"/>
      <w:color w:val="21814C"/>
      <w:sz w:val="40"/>
      <w:szCs w:val="40"/>
    </w:rPr>
  </w:style>
  <w:style w:type="paragraph" w:customStyle="1" w:styleId="Zpat-strana">
    <w:name w:val="Zápatí - strana"/>
    <w:basedOn w:val="Normln"/>
    <w:rsid w:val="005A578B"/>
    <w:pPr>
      <w:tabs>
        <w:tab w:val="center" w:pos="4703"/>
        <w:tab w:val="right" w:pos="9406"/>
      </w:tabs>
      <w:jc w:val="right"/>
    </w:pPr>
    <w:rPr>
      <w:rFonts w:cs="Arial"/>
      <w:color w:val="21814C"/>
      <w:sz w:val="16"/>
      <w:szCs w:val="16"/>
    </w:rPr>
  </w:style>
  <w:style w:type="paragraph" w:customStyle="1" w:styleId="Zpat-upozornn">
    <w:name w:val="Zápatí - upozornění"/>
    <w:basedOn w:val="Normln"/>
    <w:rsid w:val="00F370D3"/>
    <w:rPr>
      <w:rFonts w:cs="Arial"/>
      <w:color w:val="808080"/>
      <w:sz w:val="16"/>
      <w:szCs w:val="16"/>
    </w:rPr>
  </w:style>
  <w:style w:type="paragraph" w:styleId="Zhlav">
    <w:name w:val="header"/>
    <w:basedOn w:val="Normln"/>
    <w:link w:val="ZhlavChar"/>
    <w:rsid w:val="00766C73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766C73"/>
    <w:pPr>
      <w:tabs>
        <w:tab w:val="center" w:pos="4703"/>
        <w:tab w:val="right" w:pos="9406"/>
      </w:tabs>
    </w:pPr>
  </w:style>
  <w:style w:type="paragraph" w:customStyle="1" w:styleId="Tabulka-hodnoty">
    <w:name w:val="Tabulka - hodnoty"/>
    <w:basedOn w:val="Normln"/>
    <w:rsid w:val="00EF7ADE"/>
    <w:pPr>
      <w:ind w:left="113"/>
      <w:jc w:val="center"/>
    </w:pPr>
    <w:rPr>
      <w:sz w:val="18"/>
      <w:szCs w:val="20"/>
    </w:rPr>
  </w:style>
  <w:style w:type="paragraph" w:customStyle="1" w:styleId="Tabulka-jednotky">
    <w:name w:val="Tabulka - jednotky"/>
    <w:basedOn w:val="Normln"/>
    <w:rsid w:val="0051621E"/>
    <w:pPr>
      <w:jc w:val="center"/>
    </w:pPr>
    <w:rPr>
      <w:sz w:val="16"/>
      <w:szCs w:val="20"/>
    </w:rPr>
  </w:style>
  <w:style w:type="paragraph" w:customStyle="1" w:styleId="Tabulka-poznmky">
    <w:name w:val="Tabulka - poznámky"/>
    <w:basedOn w:val="Normln"/>
    <w:rsid w:val="00D0693E"/>
    <w:rPr>
      <w:sz w:val="16"/>
      <w:szCs w:val="20"/>
    </w:rPr>
  </w:style>
  <w:style w:type="paragraph" w:customStyle="1" w:styleId="Tabulka-vlastnosti-odsazen">
    <w:name w:val="Tabulka - vlastnosti-odsazené"/>
    <w:basedOn w:val="Normln"/>
    <w:rsid w:val="003F1E98"/>
    <w:pPr>
      <w:tabs>
        <w:tab w:val="left" w:pos="1260"/>
      </w:tabs>
    </w:pPr>
    <w:rPr>
      <w:sz w:val="18"/>
      <w:szCs w:val="20"/>
    </w:rPr>
  </w:style>
  <w:style w:type="paragraph" w:customStyle="1" w:styleId="Tabulka-vlastnosti">
    <w:name w:val="Tabulka - vlastnosti"/>
    <w:basedOn w:val="Normln"/>
    <w:rsid w:val="00101B61"/>
    <w:rPr>
      <w:sz w:val="18"/>
      <w:szCs w:val="20"/>
    </w:rPr>
  </w:style>
  <w:style w:type="paragraph" w:customStyle="1" w:styleId="Tabulka-zhlav">
    <w:name w:val="Tabulka - záhlaví"/>
    <w:basedOn w:val="Normln"/>
    <w:rsid w:val="0051621E"/>
    <w:rPr>
      <w:sz w:val="16"/>
      <w:szCs w:val="20"/>
    </w:rPr>
  </w:style>
  <w:style w:type="paragraph" w:customStyle="1" w:styleId="Tabulka-nadpis">
    <w:name w:val="Tabulka - nadpis"/>
    <w:basedOn w:val="Normln"/>
    <w:rsid w:val="00EF7ADE"/>
    <w:rPr>
      <w:sz w:val="18"/>
      <w:szCs w:val="20"/>
    </w:rPr>
  </w:style>
  <w:style w:type="paragraph" w:customStyle="1" w:styleId="Hlavika-vedlejnzev">
    <w:name w:val="Hlavička - vedlejší název"/>
    <w:basedOn w:val="Hlavika-nzevcementu"/>
    <w:rsid w:val="008D4546"/>
    <w:rPr>
      <w:sz w:val="28"/>
      <w:szCs w:val="28"/>
    </w:rPr>
  </w:style>
  <w:style w:type="character" w:styleId="Hypertextovodkaz">
    <w:name w:val="Hyperlink"/>
    <w:rsid w:val="000F7C0E"/>
    <w:rPr>
      <w:color w:val="0000FF"/>
      <w:u w:val="single"/>
    </w:rPr>
  </w:style>
  <w:style w:type="character" w:customStyle="1" w:styleId="ZhlavChar">
    <w:name w:val="Záhlaví Char"/>
    <w:link w:val="Zhlav"/>
    <w:rsid w:val="00AB5C0B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578B"/>
    <w:rPr>
      <w:rFonts w:ascii="Arial" w:hAnsi="Arial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179C0"/>
    <w:rPr>
      <w:sz w:val="16"/>
      <w:szCs w:val="16"/>
    </w:rPr>
  </w:style>
  <w:style w:type="paragraph" w:styleId="Textkomente">
    <w:name w:val="annotation text"/>
    <w:basedOn w:val="Normln"/>
    <w:semiHidden/>
    <w:rsid w:val="007179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179C0"/>
    <w:rPr>
      <w:b/>
      <w:bCs/>
    </w:rPr>
  </w:style>
  <w:style w:type="paragraph" w:styleId="Textbubliny">
    <w:name w:val="Balloon Text"/>
    <w:basedOn w:val="Normln"/>
    <w:semiHidden/>
    <w:rsid w:val="007179C0"/>
    <w:rPr>
      <w:rFonts w:ascii="Tahoma" w:hAnsi="Tahoma" w:cs="Tahoma"/>
      <w:sz w:val="16"/>
      <w:szCs w:val="16"/>
    </w:rPr>
  </w:style>
  <w:style w:type="paragraph" w:customStyle="1" w:styleId="Hlavika-nzevcementu">
    <w:name w:val="Hlavička - název cementu"/>
    <w:basedOn w:val="Normln"/>
    <w:rsid w:val="00BE2C2F"/>
    <w:pPr>
      <w:tabs>
        <w:tab w:val="center" w:pos="4703"/>
        <w:tab w:val="right" w:pos="9406"/>
      </w:tabs>
    </w:pPr>
    <w:rPr>
      <w:rFonts w:cs="Arial"/>
      <w:color w:val="21814C"/>
      <w:sz w:val="40"/>
      <w:szCs w:val="40"/>
    </w:rPr>
  </w:style>
  <w:style w:type="paragraph" w:customStyle="1" w:styleId="Hlavika-norma">
    <w:name w:val="Hlavička - norma"/>
    <w:basedOn w:val="Normln"/>
    <w:rsid w:val="00BE2C2F"/>
    <w:pPr>
      <w:tabs>
        <w:tab w:val="center" w:pos="4703"/>
        <w:tab w:val="right" w:pos="9406"/>
      </w:tabs>
      <w:spacing w:after="120"/>
    </w:pPr>
    <w:rPr>
      <w:rFonts w:cs="Arial"/>
      <w:color w:val="21814C"/>
      <w:sz w:val="28"/>
      <w:szCs w:val="28"/>
    </w:rPr>
  </w:style>
  <w:style w:type="paragraph" w:customStyle="1" w:styleId="Hlavika-oznaencementu">
    <w:name w:val="Hlavička - označení cementu"/>
    <w:basedOn w:val="Normln"/>
    <w:rsid w:val="00BE2C2F"/>
    <w:pPr>
      <w:tabs>
        <w:tab w:val="center" w:pos="4703"/>
        <w:tab w:val="right" w:pos="9406"/>
      </w:tabs>
    </w:pPr>
    <w:rPr>
      <w:rFonts w:cs="Arial"/>
      <w:color w:val="3E777A"/>
      <w:sz w:val="40"/>
      <w:szCs w:val="40"/>
    </w:rPr>
  </w:style>
  <w:style w:type="paragraph" w:customStyle="1" w:styleId="Hlavika-zvod-1">
    <w:name w:val="Hlavička - závod-1"/>
    <w:basedOn w:val="Normln"/>
    <w:rsid w:val="005A578B"/>
    <w:pPr>
      <w:tabs>
        <w:tab w:val="left" w:pos="900"/>
        <w:tab w:val="left" w:pos="1260"/>
      </w:tabs>
    </w:pPr>
    <w:rPr>
      <w:rFonts w:cs="Arial"/>
      <w:color w:val="21814C"/>
      <w:sz w:val="18"/>
      <w:szCs w:val="18"/>
    </w:rPr>
  </w:style>
  <w:style w:type="paragraph" w:customStyle="1" w:styleId="Hlavika-zvod-2">
    <w:name w:val="Hlavička - závod-2"/>
    <w:basedOn w:val="Normln"/>
    <w:rsid w:val="005A578B"/>
    <w:pPr>
      <w:tabs>
        <w:tab w:val="left" w:pos="900"/>
        <w:tab w:val="left" w:pos="1260"/>
      </w:tabs>
    </w:pPr>
    <w:rPr>
      <w:rFonts w:cs="Arial"/>
      <w:b/>
      <w:color w:val="21814C"/>
      <w:sz w:val="22"/>
      <w:szCs w:val="22"/>
    </w:rPr>
  </w:style>
  <w:style w:type="paragraph" w:customStyle="1" w:styleId="Hlavika-vrobce-1">
    <w:name w:val="Hlavička - výrobce-1"/>
    <w:basedOn w:val="Normln"/>
    <w:rsid w:val="005A578B"/>
    <w:pPr>
      <w:tabs>
        <w:tab w:val="left" w:pos="900"/>
        <w:tab w:val="left" w:pos="1260"/>
      </w:tabs>
    </w:pPr>
    <w:rPr>
      <w:rFonts w:cs="Arial"/>
      <w:color w:val="21814C"/>
      <w:sz w:val="18"/>
      <w:szCs w:val="18"/>
    </w:rPr>
  </w:style>
  <w:style w:type="paragraph" w:customStyle="1" w:styleId="Hlavika-vrobce-2">
    <w:name w:val="Hlavička - výrobce-2"/>
    <w:basedOn w:val="Normln"/>
    <w:rsid w:val="005A578B"/>
    <w:pPr>
      <w:tabs>
        <w:tab w:val="left" w:pos="900"/>
        <w:tab w:val="left" w:pos="1260"/>
      </w:tabs>
    </w:pPr>
    <w:rPr>
      <w:rFonts w:cs="Arial"/>
      <w:b/>
      <w:color w:val="21814C"/>
      <w:sz w:val="20"/>
      <w:szCs w:val="20"/>
    </w:rPr>
  </w:style>
  <w:style w:type="paragraph" w:customStyle="1" w:styleId="Hlavika-linka">
    <w:name w:val="Hlavička - linka"/>
    <w:basedOn w:val="Normln"/>
    <w:rsid w:val="005A578B"/>
    <w:pPr>
      <w:tabs>
        <w:tab w:val="center" w:pos="4703"/>
        <w:tab w:val="right" w:pos="9406"/>
      </w:tabs>
      <w:ind w:right="29"/>
    </w:pPr>
    <w:rPr>
      <w:noProof/>
      <w:lang w:val="en-US"/>
    </w:rPr>
  </w:style>
  <w:style w:type="paragraph" w:customStyle="1" w:styleId="Zpat-kontakt-1">
    <w:name w:val="Zápatí - kontakt-1"/>
    <w:basedOn w:val="Normln"/>
    <w:rsid w:val="005A578B"/>
    <w:pPr>
      <w:tabs>
        <w:tab w:val="center" w:pos="4703"/>
        <w:tab w:val="right" w:pos="9406"/>
      </w:tabs>
    </w:pPr>
    <w:rPr>
      <w:rFonts w:cs="Arial"/>
      <w:b/>
      <w:color w:val="21814C"/>
      <w:sz w:val="18"/>
      <w:szCs w:val="18"/>
    </w:rPr>
  </w:style>
  <w:style w:type="paragraph" w:customStyle="1" w:styleId="Zpat-kontakt-2">
    <w:name w:val="Zápatí - kontakt-2"/>
    <w:basedOn w:val="Normln"/>
    <w:rsid w:val="005A578B"/>
    <w:pPr>
      <w:tabs>
        <w:tab w:val="center" w:pos="4703"/>
        <w:tab w:val="right" w:pos="9406"/>
      </w:tabs>
    </w:pPr>
    <w:rPr>
      <w:rFonts w:cs="Arial"/>
      <w:color w:val="21814C"/>
      <w:sz w:val="16"/>
      <w:szCs w:val="16"/>
    </w:rPr>
  </w:style>
  <w:style w:type="paragraph" w:customStyle="1" w:styleId="Zpat-www">
    <w:name w:val="Zápatí - www"/>
    <w:basedOn w:val="Normln"/>
    <w:rsid w:val="005A578B"/>
    <w:pPr>
      <w:jc w:val="right"/>
    </w:pPr>
    <w:rPr>
      <w:rFonts w:cs="Arial"/>
      <w:color w:val="21814C"/>
      <w:sz w:val="40"/>
      <w:szCs w:val="40"/>
    </w:rPr>
  </w:style>
  <w:style w:type="paragraph" w:customStyle="1" w:styleId="Zpat-strana">
    <w:name w:val="Zápatí - strana"/>
    <w:basedOn w:val="Normln"/>
    <w:rsid w:val="005A578B"/>
    <w:pPr>
      <w:tabs>
        <w:tab w:val="center" w:pos="4703"/>
        <w:tab w:val="right" w:pos="9406"/>
      </w:tabs>
      <w:jc w:val="right"/>
    </w:pPr>
    <w:rPr>
      <w:rFonts w:cs="Arial"/>
      <w:color w:val="21814C"/>
      <w:sz w:val="16"/>
      <w:szCs w:val="16"/>
    </w:rPr>
  </w:style>
  <w:style w:type="paragraph" w:customStyle="1" w:styleId="Zpat-upozornn">
    <w:name w:val="Zápatí - upozornění"/>
    <w:basedOn w:val="Normln"/>
    <w:rsid w:val="00F370D3"/>
    <w:rPr>
      <w:rFonts w:cs="Arial"/>
      <w:color w:val="808080"/>
      <w:sz w:val="16"/>
      <w:szCs w:val="16"/>
    </w:rPr>
  </w:style>
  <w:style w:type="paragraph" w:styleId="Zhlav">
    <w:name w:val="header"/>
    <w:basedOn w:val="Normln"/>
    <w:link w:val="ZhlavChar"/>
    <w:rsid w:val="00766C73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766C73"/>
    <w:pPr>
      <w:tabs>
        <w:tab w:val="center" w:pos="4703"/>
        <w:tab w:val="right" w:pos="9406"/>
      </w:tabs>
    </w:pPr>
  </w:style>
  <w:style w:type="paragraph" w:customStyle="1" w:styleId="Tabulka-hodnoty">
    <w:name w:val="Tabulka - hodnoty"/>
    <w:basedOn w:val="Normln"/>
    <w:rsid w:val="00EF7ADE"/>
    <w:pPr>
      <w:ind w:left="113"/>
      <w:jc w:val="center"/>
    </w:pPr>
    <w:rPr>
      <w:sz w:val="18"/>
      <w:szCs w:val="20"/>
    </w:rPr>
  </w:style>
  <w:style w:type="paragraph" w:customStyle="1" w:styleId="Tabulka-jednotky">
    <w:name w:val="Tabulka - jednotky"/>
    <w:basedOn w:val="Normln"/>
    <w:rsid w:val="0051621E"/>
    <w:pPr>
      <w:jc w:val="center"/>
    </w:pPr>
    <w:rPr>
      <w:sz w:val="16"/>
      <w:szCs w:val="20"/>
    </w:rPr>
  </w:style>
  <w:style w:type="paragraph" w:customStyle="1" w:styleId="Tabulka-poznmky">
    <w:name w:val="Tabulka - poznámky"/>
    <w:basedOn w:val="Normln"/>
    <w:rsid w:val="00D0693E"/>
    <w:rPr>
      <w:sz w:val="16"/>
      <w:szCs w:val="20"/>
    </w:rPr>
  </w:style>
  <w:style w:type="paragraph" w:customStyle="1" w:styleId="Tabulka-vlastnosti-odsazen">
    <w:name w:val="Tabulka - vlastnosti-odsazené"/>
    <w:basedOn w:val="Normln"/>
    <w:rsid w:val="003F1E98"/>
    <w:pPr>
      <w:tabs>
        <w:tab w:val="left" w:pos="1260"/>
      </w:tabs>
    </w:pPr>
    <w:rPr>
      <w:sz w:val="18"/>
      <w:szCs w:val="20"/>
    </w:rPr>
  </w:style>
  <w:style w:type="paragraph" w:customStyle="1" w:styleId="Tabulka-vlastnosti">
    <w:name w:val="Tabulka - vlastnosti"/>
    <w:basedOn w:val="Normln"/>
    <w:rsid w:val="00101B61"/>
    <w:rPr>
      <w:sz w:val="18"/>
      <w:szCs w:val="20"/>
    </w:rPr>
  </w:style>
  <w:style w:type="paragraph" w:customStyle="1" w:styleId="Tabulka-zhlav">
    <w:name w:val="Tabulka - záhlaví"/>
    <w:basedOn w:val="Normln"/>
    <w:rsid w:val="0051621E"/>
    <w:rPr>
      <w:sz w:val="16"/>
      <w:szCs w:val="20"/>
    </w:rPr>
  </w:style>
  <w:style w:type="paragraph" w:customStyle="1" w:styleId="Tabulka-nadpis">
    <w:name w:val="Tabulka - nadpis"/>
    <w:basedOn w:val="Normln"/>
    <w:rsid w:val="00EF7ADE"/>
    <w:rPr>
      <w:sz w:val="18"/>
      <w:szCs w:val="20"/>
    </w:rPr>
  </w:style>
  <w:style w:type="paragraph" w:customStyle="1" w:styleId="Hlavika-vedlejnzev">
    <w:name w:val="Hlavička - vedlejší název"/>
    <w:basedOn w:val="Hlavika-nzevcementu"/>
    <w:rsid w:val="008D4546"/>
    <w:rPr>
      <w:sz w:val="28"/>
      <w:szCs w:val="28"/>
    </w:rPr>
  </w:style>
  <w:style w:type="character" w:styleId="Hypertextovodkaz">
    <w:name w:val="Hyperlink"/>
    <w:rsid w:val="000F7C0E"/>
    <w:rPr>
      <w:color w:val="0000FF"/>
      <w:u w:val="single"/>
    </w:rPr>
  </w:style>
  <w:style w:type="character" w:customStyle="1" w:styleId="ZhlavChar">
    <w:name w:val="Záhlaví Char"/>
    <w:link w:val="Zhlav"/>
    <w:rsid w:val="00AB5C0B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n.grolich@cmcem.cz" TargetMode="External"/><Relationship Id="rId2" Type="http://schemas.openxmlformats.org/officeDocument/2006/relationships/hyperlink" Target="mailto:jan.grolich@cmcem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an.grolich@cmcem.cz" TargetMode="External"/><Relationship Id="rId2" Type="http://schemas.openxmlformats.org/officeDocument/2006/relationships/hyperlink" Target="mailto:jan.grolich@cmcem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AA72-0174-4457-AE27-F3F70BE6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342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ThermoCem PLUS</vt:lpstr>
    </vt:vector>
  </TitlesOfParts>
  <Company>HeidelbergCement AG</Company>
  <LinksUpToDate>false</LinksUpToDate>
  <CharactersWithSpaces>2614</CharactersWithSpaces>
  <SharedDoc>false</SharedDoc>
  <HLinks>
    <vt:vector size="12" baseType="variant">
      <vt:variant>
        <vt:i4>6357022</vt:i4>
      </vt:variant>
      <vt:variant>
        <vt:i4>3</vt:i4>
      </vt:variant>
      <vt:variant>
        <vt:i4>0</vt:i4>
      </vt:variant>
      <vt:variant>
        <vt:i4>5</vt:i4>
      </vt:variant>
      <vt:variant>
        <vt:lpwstr>mailto:jan.grolich@cmcem.cz</vt:lpwstr>
      </vt:variant>
      <vt:variant>
        <vt:lpwstr/>
      </vt:variant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mailto:jan.grolich@cmcem.cz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ThermoCem PLUS</dc:title>
  <dc:creator>omate</dc:creator>
  <cp:lastModifiedBy>Grolich, Jan (Mokra) CZE</cp:lastModifiedBy>
  <cp:revision>4</cp:revision>
  <cp:lastPrinted>2016-06-17T08:32:00Z</cp:lastPrinted>
  <dcterms:created xsi:type="dcterms:W3CDTF">2016-08-16T08:15:00Z</dcterms:created>
  <dcterms:modified xsi:type="dcterms:W3CDTF">2016-08-17T07:02:00Z</dcterms:modified>
</cp:coreProperties>
</file>